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53444" w:rsidRPr="00EE483B" w:rsidP="00853444" w14:paraId="21F829FC" w14:textId="77777777">
      <w:pPr>
        <w:rPr>
          <w:rStyle w:val="Notetext"/>
          <w:rFonts w:ascii="Arial" w:hAnsi="Arial" w:cs="Arial"/>
          <w:szCs w:val="22"/>
          <w:lang w:val="en-US"/>
        </w:rPr>
      </w:pPr>
      <w:r w:rsidRPr="00EE483B">
        <w:rPr>
          <w:rStyle w:val="Notetext"/>
          <w:rFonts w:ascii="Arial" w:hAnsi="Arial" w:cs="Arial"/>
          <w:szCs w:val="22"/>
          <w:lang w:val="en-US"/>
        </w:rPr>
        <w:t>N.B. The English text is an unofficial translation.</w:t>
      </w:r>
      <w:bookmarkStart w:id="0" w:name="_Hlk94701669"/>
      <w:r w:rsidRPr="00EE483B">
        <w:rPr>
          <w:rStyle w:val="Notetext"/>
          <w:rFonts w:ascii="Arial" w:hAnsi="Arial" w:cs="Arial"/>
          <w:szCs w:val="22"/>
          <w:lang w:val="en-US"/>
        </w:rPr>
        <w:br/>
      </w:r>
      <w:bookmarkEnd w:id="0"/>
    </w:p>
    <w:p w:rsidR="00853444" w:rsidRPr="00853444" w:rsidP="00091EC5" w14:paraId="7B0C4D23" w14:textId="77777777">
      <w:pPr>
        <w:spacing w:before="200" w:after="100"/>
        <w:contextualSpacing/>
        <w:jc w:val="center"/>
        <w:rPr>
          <w:rFonts w:ascii="Arial" w:eastAsia="Times New Roman" w:hAnsi="Arial" w:cs="Arial"/>
          <w:b/>
          <w:kern w:val="36"/>
          <w:sz w:val="22"/>
          <w:szCs w:val="22"/>
          <w:lang w:val="en-US" w:eastAsia="sv-SE"/>
        </w:rPr>
      </w:pPr>
    </w:p>
    <w:p w:rsidR="00091EC5" w:rsidRPr="00807ECE" w:rsidP="00091EC5" w14:paraId="5C218143" w14:textId="7CE868E0">
      <w:pPr>
        <w:spacing w:before="200" w:after="100"/>
        <w:contextualSpacing/>
        <w:jc w:val="center"/>
        <w:rPr>
          <w:rFonts w:ascii="Arial" w:eastAsia="Times New Roman" w:hAnsi="Arial" w:cs="Arial"/>
          <w:b/>
          <w:kern w:val="36"/>
          <w:sz w:val="22"/>
          <w:szCs w:val="22"/>
          <w:lang w:eastAsia="sv-SE"/>
        </w:rPr>
      </w:pPr>
      <w:r w:rsidRPr="00807ECE">
        <w:rPr>
          <w:rFonts w:ascii="Arial" w:eastAsia="Times New Roman" w:hAnsi="Arial" w:cs="Arial"/>
          <w:b/>
          <w:kern w:val="36"/>
          <w:sz w:val="22"/>
          <w:szCs w:val="22"/>
          <w:lang w:eastAsia="sv-SE"/>
        </w:rPr>
        <w:t xml:space="preserve">KALLELSE TILL ÅRSSTÄMMA I IMAGINECARE AB (PUBL) / </w:t>
      </w:r>
    </w:p>
    <w:p w:rsidR="007D058F" w:rsidRPr="00807ECE" w:rsidP="00091EC5" w14:paraId="16356F46" w14:textId="01C5E0BB">
      <w:pPr>
        <w:spacing w:before="200" w:after="100"/>
        <w:contextualSpacing/>
        <w:jc w:val="center"/>
        <w:rPr>
          <w:rFonts w:ascii="Arial" w:eastAsia="Times New Roman" w:hAnsi="Arial" w:cs="Arial"/>
          <w:b/>
          <w:kern w:val="36"/>
          <w:sz w:val="22"/>
          <w:szCs w:val="22"/>
          <w:lang w:val="en-US" w:eastAsia="sv-SE"/>
        </w:rPr>
      </w:pPr>
      <w:r w:rsidR="00853444">
        <w:rPr>
          <w:rFonts w:ascii="Arial" w:hAnsi="Arial" w:cs="Arial"/>
          <w:b/>
          <w:i/>
          <w:iCs/>
          <w:sz w:val="20"/>
          <w:szCs w:val="18"/>
          <w:lang w:val="en-US"/>
        </w:rPr>
        <w:t>NOTICE OF ANNUAL GENERAL MEETING IN IMAGINECARE AB (PUBL)</w:t>
      </w:r>
    </w:p>
    <w:p w:rsidR="00091EC5" w:rsidRPr="004079A5" w:rsidP="00091EC5" w14:paraId="5DB9279A" w14:textId="7E2B77B0">
      <w:pPr>
        <w:keepNext/>
        <w:spacing w:before="200" w:after="100"/>
        <w:contextualSpacing/>
        <w:jc w:val="both"/>
        <w:rPr>
          <w:rFonts w:ascii="Arial" w:hAnsi="Arial" w:cs="Arial"/>
          <w:color w:val="0A0A0A"/>
          <w:sz w:val="22"/>
          <w:szCs w:val="22"/>
          <w:lang w:val="en-US" w:eastAsia="sv-SE"/>
        </w:rPr>
      </w:pPr>
      <w:r w:rsidRPr="004079A5">
        <w:rPr>
          <w:rFonts w:ascii="Arial" w:hAnsi="Arial" w:cs="Arial"/>
          <w:color w:val="0A0A0A"/>
          <w:sz w:val="22"/>
          <w:szCs w:val="22"/>
          <w:lang w:val="en-US" w:eastAsia="sv-SE"/>
        </w:rPr>
        <w:t xml:space="preserve"> </w:t>
      </w:r>
    </w:p>
    <w:p w:rsidR="00091EC5" w:rsidRPr="004755A9" w:rsidP="00091EC5" w14:paraId="50B62CA7" w14:textId="55005EEE">
      <w:pPr>
        <w:keepNext/>
        <w:spacing w:before="200" w:after="100"/>
        <w:contextualSpacing/>
        <w:jc w:val="both"/>
        <w:rPr>
          <w:rFonts w:ascii="Arial" w:hAnsi="Arial" w:cs="Arial"/>
          <w:sz w:val="20"/>
          <w:szCs w:val="20"/>
        </w:rPr>
      </w:pPr>
      <w:r w:rsidRPr="004755A9">
        <w:rPr>
          <w:rFonts w:ascii="Arial" w:hAnsi="Arial" w:cs="Arial"/>
          <w:color w:val="0A0A0A"/>
          <w:sz w:val="20"/>
          <w:szCs w:val="20"/>
          <w:lang w:eastAsia="sv-SE"/>
        </w:rPr>
        <w:t xml:space="preserve">Aktieägarna i </w:t>
      </w:r>
      <w:bookmarkStart w:id="1" w:name="_Hlk53745700"/>
      <w:r w:rsidRPr="004755A9" w:rsidR="00853444">
        <w:rPr>
          <w:rFonts w:ascii="Arial" w:hAnsi="Arial" w:cs="Arial"/>
          <w:color w:val="0A0A0A"/>
          <w:sz w:val="20"/>
          <w:szCs w:val="20"/>
          <w:lang w:eastAsia="sv-SE"/>
        </w:rPr>
        <w:t>Imaginecare AB</w:t>
      </w:r>
      <w:bookmarkEnd w:id="1"/>
      <w:r w:rsidRPr="004755A9" w:rsidR="00853444">
        <w:rPr>
          <w:rFonts w:ascii="Arial" w:hAnsi="Arial" w:cs="Arial"/>
          <w:color w:val="0A0A0A"/>
          <w:sz w:val="20"/>
          <w:szCs w:val="20"/>
          <w:lang w:eastAsia="sv-SE"/>
        </w:rPr>
        <w:t xml:space="preserve"> (publ), org. nr </w:t>
      </w:r>
      <w:bookmarkStart w:id="2" w:name="_Hlk53745704"/>
      <w:r w:rsidRPr="004755A9" w:rsidR="00853444">
        <w:rPr>
          <w:rFonts w:ascii="Arial" w:hAnsi="Arial" w:cs="Arial"/>
          <w:color w:val="0A0A0A"/>
          <w:sz w:val="20"/>
          <w:szCs w:val="20"/>
          <w:lang w:eastAsia="sv-SE"/>
        </w:rPr>
        <w:t>559081-8356</w:t>
      </w:r>
      <w:bookmarkEnd w:id="2"/>
      <w:r w:rsidRPr="004755A9" w:rsidR="00853444">
        <w:rPr>
          <w:rFonts w:ascii="Arial" w:hAnsi="Arial" w:cs="Arial"/>
          <w:color w:val="0A0A0A"/>
          <w:sz w:val="20"/>
          <w:szCs w:val="20"/>
          <w:lang w:eastAsia="sv-SE"/>
        </w:rPr>
        <w:t>, (</w:t>
      </w:r>
      <w:r w:rsidRPr="004755A9" w:rsidR="00853444">
        <w:rPr>
          <w:rFonts w:ascii="Arial" w:hAnsi="Arial" w:cs="Arial"/>
          <w:b/>
          <w:bCs/>
          <w:color w:val="0A0A0A"/>
          <w:sz w:val="20"/>
          <w:szCs w:val="20"/>
          <w:lang w:eastAsia="sv-SE"/>
        </w:rPr>
        <w:t>"Bolaget"</w:t>
      </w:r>
      <w:r w:rsidRPr="004755A9" w:rsidR="00853444">
        <w:rPr>
          <w:rFonts w:ascii="Arial" w:hAnsi="Arial" w:cs="Arial"/>
          <w:color w:val="0A0A0A"/>
          <w:sz w:val="20"/>
          <w:szCs w:val="20"/>
          <w:lang w:eastAsia="sv-SE"/>
        </w:rPr>
        <w:t xml:space="preserve">), kallas härmed till årsstämma torsdagen den 12 juni 2025 kl. 11:00. Bolagsstämman kommer att hållas på Advokatfirma DLA Piper Sweden KB:s kontor på Sveavägen 4 i Stockholm. </w:t>
      </w:r>
    </w:p>
    <w:p w:rsidR="007D058F" w:rsidP="00091EC5" w14:paraId="1AFA9032" w14:textId="0BE3B8AF">
      <w:pPr>
        <w:keepNext/>
        <w:spacing w:before="200" w:after="100"/>
        <w:contextualSpacing/>
        <w:jc w:val="both"/>
        <w:rPr>
          <w:rFonts w:ascii="Arial" w:hAnsi="Arial" w:cs="Arial"/>
          <w:i/>
          <w:iCs/>
          <w:sz w:val="18"/>
          <w:szCs w:val="18"/>
          <w:lang w:val="en-US"/>
        </w:rPr>
      </w:pPr>
      <w:r w:rsidRPr="004755A9" w:rsidR="00853444">
        <w:rPr>
          <w:rFonts w:ascii="Arial" w:hAnsi="Arial" w:cs="Arial"/>
          <w:i/>
          <w:iCs/>
          <w:sz w:val="18"/>
          <w:szCs w:val="18"/>
          <w:lang w:val="en-US"/>
        </w:rPr>
        <w:t>The shareholders of Imaginecare AB (publ), reg. no. 559081-8356, ("</w:t>
      </w:r>
      <w:r w:rsidRPr="004755A9" w:rsidR="00853444">
        <w:rPr>
          <w:rFonts w:ascii="Arial" w:hAnsi="Arial" w:cs="Arial"/>
          <w:b/>
          <w:bCs/>
          <w:i/>
          <w:iCs/>
          <w:sz w:val="18"/>
          <w:szCs w:val="18"/>
          <w:lang w:val="en-US"/>
        </w:rPr>
        <w:t>Company"</w:t>
      </w:r>
      <w:r w:rsidR="00A57920">
        <w:rPr>
          <w:rFonts w:ascii="Arial" w:hAnsi="Arial" w:cs="Arial"/>
          <w:i/>
          <w:iCs/>
          <w:sz w:val="18"/>
          <w:szCs w:val="18"/>
          <w:lang w:val="en-US"/>
        </w:rPr>
        <w:t xml:space="preserve">) are hereby convened to the annual general meeting on Thursday 12 June 2025 at 11.00 PM. The general meeting will be held at the offices of the law firm Advokatfirma DLA Piper Sweden KB at Sveavägen 4 in Stockholm. </w:t>
      </w:r>
    </w:p>
    <w:p w:rsidR="00853444" w:rsidRPr="00853444" w:rsidP="00091EC5" w14:paraId="1BF486E1" w14:textId="77777777">
      <w:pPr>
        <w:keepNext/>
        <w:spacing w:before="200" w:after="100"/>
        <w:contextualSpacing/>
        <w:jc w:val="both"/>
        <w:rPr>
          <w:rFonts w:ascii="Arial" w:hAnsi="Arial" w:cs="Arial"/>
          <w:sz w:val="18"/>
          <w:szCs w:val="18"/>
          <w:lang w:val="en-US"/>
        </w:rPr>
      </w:pPr>
    </w:p>
    <w:p w:rsidR="00853444" w:rsidP="00853444" w14:paraId="28135986" w14:textId="68AE84F2">
      <w:pPr>
        <w:keepNext/>
        <w:spacing w:before="200" w:after="100"/>
        <w:contextualSpacing/>
        <w:jc w:val="both"/>
        <w:rPr>
          <w:rFonts w:ascii="Arial" w:hAnsi="Arial" w:cs="Arial"/>
          <w:color w:val="0A0A0A"/>
          <w:sz w:val="20"/>
          <w:szCs w:val="20"/>
          <w:lang w:eastAsia="sv-SE"/>
        </w:rPr>
      </w:pPr>
      <w:r w:rsidRPr="004755A9" w:rsidR="00945875">
        <w:rPr>
          <w:rFonts w:ascii="Arial" w:hAnsi="Arial" w:cs="Arial"/>
          <w:b/>
          <w:bCs/>
          <w:color w:val="0A0A0A"/>
          <w:sz w:val="20"/>
          <w:szCs w:val="20"/>
          <w:lang w:eastAsia="sv-SE"/>
        </w:rPr>
        <w:t>Rätt att delta vid bolagsstämman m.m. /</w:t>
      </w:r>
      <w:r w:rsidRPr="004755A9" w:rsidR="00945875">
        <w:rPr>
          <w:rFonts w:ascii="Arial" w:hAnsi="Arial" w:cs="Arial"/>
          <w:b/>
          <w:bCs/>
          <w:color w:val="0A0A0A"/>
          <w:sz w:val="22"/>
          <w:szCs w:val="22"/>
          <w:lang w:eastAsia="sv-SE"/>
        </w:rPr>
        <w:t xml:space="preserve"> </w:t>
      </w:r>
      <w:r w:rsidRPr="004755A9" w:rsidR="00945875">
        <w:rPr>
          <w:rFonts w:ascii="Arial" w:hAnsi="Arial" w:cs="Arial"/>
          <w:b/>
          <w:bCs/>
          <w:i/>
          <w:iCs/>
          <w:color w:val="0A0A0A"/>
          <w:sz w:val="18"/>
          <w:szCs w:val="18"/>
          <w:lang w:eastAsia="sv-SE"/>
        </w:rPr>
        <w:t>The right to participate at the general meeting etc.</w:t>
      </w:r>
      <w:bookmarkStart w:id="3" w:name="_Hlk100749866"/>
      <w:r w:rsidRPr="004755A9" w:rsidR="00F10807">
        <w:rPr>
          <w:rFonts w:ascii="Arial" w:hAnsi="Arial" w:cs="Arial"/>
          <w:color w:val="0A0A0A"/>
          <w:sz w:val="20"/>
          <w:szCs w:val="20"/>
          <w:lang w:eastAsia="sv-SE"/>
        </w:rPr>
        <w:br/>
      </w:r>
      <w:bookmarkStart w:id="4" w:name="_Hlk158897611"/>
      <w:bookmarkStart w:id="5" w:name="_Hlk101370164"/>
      <w:r w:rsidRPr="008958D1" w:rsidR="00D90C07">
        <w:rPr>
          <w:rFonts w:ascii="Arial" w:hAnsi="Arial" w:cs="Arial"/>
          <w:color w:val="0A0A0A"/>
          <w:sz w:val="20"/>
          <w:szCs w:val="20"/>
          <w:lang w:eastAsia="sv-SE"/>
        </w:rPr>
        <w:t>Aktieägare som önskar delta i bolagsstämman ska dels i) vara införd i den av Euroclear Sweden AB förda aktieboken tisdagen den 3 juni 2025, dels ii) senast torsdagen den 5 juni 2025 anmäla sig för deltagande på bolagsstämman hos Bolaget via post till: Advokatfirma DLA Piper Sweden KB, "Imaginecare", Box 7315, 103 90 Stockholm eller via e-post till Aaron.Eidem@se.dlapiper.com. Vid anmälan vänligen uppge namn, person-/organisationsnummer, aktieinnehav, adress, telefonnummer dagtid och, i förekommande fall, uppgift om eventuella biträden (högst två), ombud samt ställföreträdare. Till anmälan bör därtill, i förekommande fall, bifogas fullständiga behörighetshandlingar såsom registreringsbevis eller motsvarande</w:t>
      </w:r>
      <w:bookmarkEnd w:id="4"/>
      <w:r w:rsidRPr="00853444" w:rsidR="00E811DD">
        <w:rPr>
          <w:rFonts w:ascii="Arial" w:hAnsi="Arial" w:cs="Arial"/>
          <w:color w:val="0A0A0A"/>
          <w:sz w:val="20"/>
          <w:szCs w:val="20"/>
          <w:lang w:eastAsia="sv-SE"/>
        </w:rPr>
        <w:t>.</w:t>
      </w:r>
      <w:bookmarkEnd w:id="3"/>
      <w:bookmarkEnd w:id="5"/>
    </w:p>
    <w:p w:rsidR="003771E6" w:rsidRPr="00853444" w:rsidP="00853444" w14:paraId="1D175BEB" w14:textId="6965A425">
      <w:pPr>
        <w:keepNext/>
        <w:spacing w:before="200" w:after="100"/>
        <w:contextualSpacing/>
        <w:jc w:val="both"/>
        <w:rPr>
          <w:rFonts w:ascii="Arial" w:hAnsi="Arial" w:cs="Arial"/>
          <w:i/>
          <w:iCs/>
          <w:color w:val="0A0A0A"/>
          <w:sz w:val="18"/>
          <w:szCs w:val="18"/>
          <w:lang w:val="en-US" w:eastAsia="sv-SE"/>
        </w:rPr>
      </w:pPr>
      <w:r w:rsidRPr="008958D1">
        <w:rPr>
          <w:rFonts w:ascii="Arial" w:hAnsi="Arial" w:cs="Arial"/>
          <w:i/>
          <w:iCs/>
          <w:sz w:val="18"/>
          <w:szCs w:val="16"/>
          <w:lang w:val="en-US"/>
        </w:rPr>
        <w:t>Shareholders who wish to participate at the general meeting shall i) be registered in the share register kept by Euroclear Sweden AB on Tuesday 3 June 2025; as well as ii) notify the Company of their intention to participate at the general meeting no later than by Thursday 5 June 2025 by way of mail to Advokatfirma DLA Piper Sweden KB, "Imaginecare", Box 7315, 103 90 Stockholm, or by e-mail to Aaron.Eidem@se.dlapiper.com.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w:t>
      </w:r>
      <w:r w:rsidRPr="00853444" w:rsidR="00945875">
        <w:rPr>
          <w:rFonts w:ascii="Arial" w:hAnsi="Arial" w:cs="Arial"/>
          <w:i/>
          <w:iCs/>
          <w:color w:val="0A0A0A"/>
          <w:sz w:val="18"/>
          <w:szCs w:val="18"/>
          <w:lang w:val="en-US" w:eastAsia="sv-SE"/>
        </w:rPr>
        <w:t>.</w:t>
      </w:r>
    </w:p>
    <w:p w:rsidR="00091EC5" w:rsidRPr="00807ECE" w:rsidP="00853444" w14:paraId="6F6D5183" w14:textId="77777777">
      <w:pPr>
        <w:keepNext/>
        <w:spacing w:before="200" w:after="100"/>
        <w:contextualSpacing/>
        <w:jc w:val="both"/>
        <w:rPr>
          <w:rFonts w:ascii="Arial" w:hAnsi="Arial" w:cs="Arial"/>
          <w:color w:val="0A0A0A"/>
          <w:sz w:val="22"/>
          <w:szCs w:val="22"/>
          <w:lang w:val="en-US" w:eastAsia="sv-SE"/>
        </w:rPr>
      </w:pPr>
    </w:p>
    <w:p w:rsidR="00F10807" w:rsidRPr="00853444" w:rsidP="00853444" w14:paraId="0DB2C8DF" w14:textId="77777777">
      <w:pPr>
        <w:keepNext/>
        <w:spacing w:before="200" w:after="100"/>
        <w:contextualSpacing/>
        <w:jc w:val="both"/>
        <w:rPr>
          <w:rFonts w:ascii="Arial" w:hAnsi="Arial" w:cs="Arial"/>
          <w:b/>
          <w:bCs/>
          <w:i/>
          <w:iCs/>
          <w:color w:val="0A0A0A"/>
          <w:sz w:val="18"/>
          <w:szCs w:val="18"/>
          <w:lang w:eastAsia="sv-SE"/>
        </w:rPr>
      </w:pPr>
      <w:r w:rsidRPr="00853444" w:rsidR="00945875">
        <w:rPr>
          <w:rFonts w:ascii="Arial" w:hAnsi="Arial" w:cs="Arial"/>
          <w:b/>
          <w:bCs/>
          <w:color w:val="0A0A0A"/>
          <w:sz w:val="20"/>
          <w:szCs w:val="20"/>
          <w:lang w:eastAsia="sv-SE"/>
        </w:rPr>
        <w:t xml:space="preserve">Förvaltarregistrerade aktier / </w:t>
      </w:r>
      <w:r w:rsidRPr="00853444" w:rsidR="00945875">
        <w:rPr>
          <w:rFonts w:ascii="Arial" w:hAnsi="Arial" w:cs="Arial"/>
          <w:b/>
          <w:bCs/>
          <w:i/>
          <w:iCs/>
          <w:color w:val="0A0A0A"/>
          <w:sz w:val="18"/>
          <w:szCs w:val="18"/>
          <w:lang w:eastAsia="sv-SE"/>
        </w:rPr>
        <w:t>Nominee-registered shares</w:t>
      </w:r>
      <w:bookmarkStart w:id="6" w:name="_Hlk100749903"/>
    </w:p>
    <w:p w:rsidR="0022725E" w:rsidRPr="004755A9" w:rsidP="00853444" w14:paraId="144C5383" w14:textId="57C851A0">
      <w:pPr>
        <w:keepNext/>
        <w:spacing w:before="200" w:after="100"/>
        <w:contextualSpacing/>
        <w:jc w:val="both"/>
        <w:rPr>
          <w:rFonts w:ascii="Arial" w:hAnsi="Arial" w:cs="Arial"/>
          <w:color w:val="0A0A0A"/>
          <w:sz w:val="20"/>
          <w:szCs w:val="20"/>
          <w:lang w:eastAsia="sv-SE"/>
        </w:rPr>
      </w:pPr>
      <w:bookmarkStart w:id="7" w:name="_Hlk165362797"/>
      <w:bookmarkStart w:id="8" w:name="_Hlk68685867"/>
      <w:bookmarkStart w:id="9" w:name="_Hlk101370180"/>
      <w:bookmarkEnd w:id="6"/>
      <w:r w:rsidRPr="004755A9">
        <w:rPr>
          <w:rFonts w:ascii="Arial" w:hAnsi="Arial" w:cs="Arial"/>
          <w:color w:val="0A0A0A"/>
          <w:sz w:val="20"/>
          <w:szCs w:val="20"/>
          <w:lang w:eastAsia="sv-SE"/>
        </w:rPr>
        <w:t>Aktieägare, som låtit förvaltarregistrera sina aktier hos bank eller annan förvaltare, måste, för att ha rätt att delta i bolagsstämman, begära hos förvaltaren att deras aktier tillfälligt omregistreras i eget namn hos Euroclear Sweden AB (s.k. rösträttsregistrering). Aktieägare som önskar sådan omregistrering bör underrätta sin förvaltare om detta i god tid före tisdagen den 3 juni 2025. Rösträttsregistrering som av aktieägare har begärts i sådan tid att registreringen har gjorts av förvaltaren senast torsdagen den 5 juni 2025 kommer dock att beaktas vid framställningen av aktieboken</w:t>
      </w:r>
      <w:bookmarkEnd w:id="7"/>
      <w:r w:rsidRPr="004755A9">
        <w:rPr>
          <w:rFonts w:ascii="Arial" w:hAnsi="Arial" w:cs="Arial"/>
          <w:color w:val="0A0A0A"/>
          <w:sz w:val="20"/>
          <w:szCs w:val="20"/>
          <w:lang w:eastAsia="sv-SE"/>
        </w:rPr>
        <w:t>.</w:t>
      </w:r>
      <w:bookmarkEnd w:id="8"/>
      <w:bookmarkEnd w:id="9"/>
      <w:r w:rsidRPr="004755A9">
        <w:rPr>
          <w:rFonts w:ascii="Arial" w:hAnsi="Arial" w:cs="Arial"/>
          <w:color w:val="0A0A0A"/>
          <w:sz w:val="20"/>
          <w:szCs w:val="20"/>
          <w:lang w:eastAsia="sv-SE"/>
        </w:rPr>
        <w:t xml:space="preserve"> </w:t>
      </w:r>
    </w:p>
    <w:p w:rsidR="007864FC" w:rsidRPr="00D90C07" w:rsidP="00853444" w14:paraId="78AE6CEC" w14:textId="2CEE0AD1">
      <w:pPr>
        <w:keepNext/>
        <w:spacing w:before="200" w:after="100"/>
        <w:contextualSpacing/>
        <w:jc w:val="both"/>
        <w:rPr>
          <w:rFonts w:ascii="Arial" w:hAnsi="Arial" w:cs="Arial"/>
          <w:i/>
          <w:iCs/>
          <w:color w:val="0A0A0A"/>
          <w:sz w:val="18"/>
          <w:szCs w:val="18"/>
          <w:lang w:val="en-US" w:eastAsia="sv-SE"/>
        </w:rPr>
      </w:pPr>
      <w:r w:rsidRPr="004755A9">
        <w:rPr>
          <w:rFonts w:ascii="Arial" w:hAnsi="Arial" w:cs="Arial"/>
          <w:i/>
          <w:iCs/>
          <w:sz w:val="18"/>
          <w:szCs w:val="16"/>
          <w:lang w:val="en-US"/>
        </w:rPr>
        <w:t>Shareholders who have had nominee-registered their shares with a bank or other nominee must, in order to be entitled to attend the general meeting, request that their shares are temporarily re-registered in their own name with Euroclear Sweden AB (so-called voting rights registration). Shareholders requesting such registration should notify their nominee well in advance of Tuesday 3 June 2025. Voting rights registration that has been requested by the shareholder at such time that the registration has been completed by the nominee no later than on Thursday 5 June 2025 will be taken into account in the preparation of the share register</w:t>
      </w:r>
      <w:r>
        <w:rPr>
          <w:rFonts w:ascii="Arial" w:hAnsi="Arial" w:cs="Arial"/>
          <w:i/>
          <w:iCs/>
          <w:color w:val="0A0A0A"/>
          <w:sz w:val="18"/>
          <w:szCs w:val="18"/>
          <w:lang w:val="en-US" w:eastAsia="sv-SE"/>
        </w:rPr>
        <w:t xml:space="preserve">. </w:t>
      </w:r>
    </w:p>
    <w:p w:rsidR="00853444" w:rsidRPr="00D90C07" w:rsidP="00853444" w14:paraId="1310BE09" w14:textId="77777777">
      <w:pPr>
        <w:keepNext/>
        <w:spacing w:before="200" w:after="100"/>
        <w:contextualSpacing/>
        <w:jc w:val="both"/>
        <w:rPr>
          <w:rFonts w:ascii="Arial" w:hAnsi="Arial" w:cs="Arial"/>
          <w:b/>
          <w:bCs/>
          <w:color w:val="0A0A0A"/>
          <w:sz w:val="20"/>
          <w:szCs w:val="20"/>
          <w:lang w:val="en-US" w:eastAsia="sv-SE"/>
        </w:rPr>
      </w:pPr>
    </w:p>
    <w:p w:rsidR="007864FC" w:rsidRPr="004079A5" w:rsidP="00853444" w14:paraId="073D7A73" w14:textId="528D555D">
      <w:pPr>
        <w:keepNext/>
        <w:spacing w:before="200" w:after="100"/>
        <w:contextualSpacing/>
        <w:jc w:val="both"/>
        <w:rPr>
          <w:rFonts w:ascii="Arial" w:hAnsi="Arial" w:cs="Arial"/>
          <w:b/>
          <w:bCs/>
          <w:i/>
          <w:iCs/>
          <w:color w:val="0A0A0A"/>
          <w:sz w:val="18"/>
          <w:szCs w:val="18"/>
          <w:lang w:val="da-DK" w:eastAsia="sv-SE"/>
        </w:rPr>
      </w:pPr>
      <w:r w:rsidRPr="004079A5" w:rsidR="00945875">
        <w:rPr>
          <w:rFonts w:ascii="Arial" w:hAnsi="Arial" w:cs="Arial"/>
          <w:b/>
          <w:bCs/>
          <w:color w:val="0A0A0A"/>
          <w:sz w:val="20"/>
          <w:szCs w:val="20"/>
          <w:lang w:val="da-DK" w:eastAsia="sv-SE"/>
        </w:rPr>
        <w:t xml:space="preserve">Ombud m.m. / </w:t>
      </w:r>
      <w:r w:rsidRPr="004079A5" w:rsidR="00945875">
        <w:rPr>
          <w:rFonts w:ascii="Arial" w:hAnsi="Arial" w:cs="Arial"/>
          <w:b/>
          <w:bCs/>
          <w:i/>
          <w:iCs/>
          <w:color w:val="0A0A0A"/>
          <w:sz w:val="18"/>
          <w:szCs w:val="18"/>
          <w:lang w:val="da-DK" w:eastAsia="sv-SE"/>
        </w:rPr>
        <w:t xml:space="preserve">Proxies etc. </w:t>
      </w:r>
    </w:p>
    <w:p w:rsidR="007864FC" w:rsidRPr="00853444" w:rsidP="00853444" w14:paraId="5A43BE71" w14:textId="434EC3BA">
      <w:pPr>
        <w:keepNext/>
        <w:spacing w:before="200" w:after="100"/>
        <w:contextualSpacing/>
        <w:jc w:val="both"/>
        <w:rPr>
          <w:rFonts w:ascii="Arial" w:hAnsi="Arial" w:cs="Arial"/>
          <w:color w:val="0A0A0A"/>
          <w:sz w:val="20"/>
          <w:szCs w:val="20"/>
          <w:lang w:eastAsia="sv-SE"/>
        </w:rPr>
      </w:pPr>
      <w:r w:rsidRPr="008958D1">
        <w:rPr>
          <w:rFonts w:ascii="Arial" w:hAnsi="Arial" w:cs="Arial"/>
          <w:color w:val="0A0A0A"/>
          <w:sz w:val="20"/>
          <w:szCs w:val="20"/>
          <w:lang w:eastAsia="sv-SE"/>
        </w:rPr>
        <w:t>Aktieägare, som företräds av ombud, ska översända daterad fullmakt för ombudet tillsammans med anmälan på ovan angiven adress. Om fullmakten utfärdas av juridisk person, bör bestyrkt kopia av registreringsbevis eller motsvarande för den juridiska personen bifogas. Fullmakten får inte vara äldre än ett år, om det inte anges längre giltighetstid i fullmakten (dock högst fem år). Bolaget tillhandahåller fullmaktsformulär på Bolagets hemsida (</w:t>
      </w:r>
      <w:hyperlink r:id="rId6" w:history="1">
        <w:r w:rsidRPr="008958D1">
          <w:rPr>
            <w:rFonts w:ascii="Arial" w:hAnsi="Arial" w:cs="Arial"/>
            <w:color w:val="0A0A0A"/>
            <w:sz w:val="20"/>
            <w:szCs w:val="20"/>
            <w:lang w:eastAsia="sv-SE"/>
          </w:rPr>
          <w:t>https://info.imaginecare.com/</w:t>
        </w:r>
      </w:hyperlink>
      <w:r>
        <w:rPr>
          <w:rFonts w:ascii="Arial" w:hAnsi="Arial" w:cs="Arial"/>
          <w:color w:val="0A0A0A"/>
          <w:sz w:val="20"/>
          <w:szCs w:val="20"/>
          <w:lang w:eastAsia="sv-SE"/>
        </w:rPr>
        <w:t xml:space="preserve">) samt skickar dessa utan kostnad till de aktieägare som begär det och uppger sin postadress. </w:t>
      </w:r>
    </w:p>
    <w:p w:rsidR="001D4C77" w:rsidRPr="00D90C07" w:rsidP="00853444" w14:paraId="6A26A61D" w14:textId="1B756CA5">
      <w:pPr>
        <w:keepNext/>
        <w:spacing w:before="200" w:after="100"/>
        <w:contextualSpacing/>
        <w:jc w:val="both"/>
        <w:rPr>
          <w:rFonts w:ascii="Arial" w:hAnsi="Arial" w:cs="Arial"/>
          <w:i/>
          <w:iCs/>
          <w:color w:val="0A0A0A"/>
          <w:sz w:val="18"/>
          <w:szCs w:val="18"/>
          <w:lang w:val="en-US" w:eastAsia="sv-SE"/>
        </w:rPr>
      </w:pPr>
      <w:r w:rsidRPr="008958D1">
        <w:rPr>
          <w:rFonts w:ascii="Arial" w:hAnsi="Arial" w:cs="Arial"/>
          <w:i/>
          <w:iCs/>
          <w:sz w:val="18"/>
          <w:szCs w:val="16"/>
          <w:lang w:val="en-US"/>
        </w:rPr>
        <w:t>Shareholders who are represented by proxy should submit a dated power of attorney form concurrently with the notice of participation at the above-mentioned address. If the power of attorney is issued by a legal entity, a verified copy of the certificate of registration or equivalent documents for the legal entity should be enclosed with the power of attorney. The power of attorney cannot be older than one year, unless the term of validity of the power of attorney is stated (but not more than five years). A template of the power of attorney form is available on the Company's website (</w:t>
      </w:r>
      <w:hyperlink r:id="rId6" w:history="1">
        <w:r w:rsidRPr="00C56701">
          <w:rPr>
            <w:rFonts w:ascii="Arial" w:hAnsi="Arial" w:cs="Arial"/>
            <w:i/>
            <w:iCs/>
            <w:sz w:val="18"/>
            <w:szCs w:val="16"/>
            <w:lang w:val="en-US"/>
          </w:rPr>
          <w:t>https://info.imaginecare.com/</w:t>
        </w:r>
      </w:hyperlink>
      <w:r w:rsidRPr="008958D1">
        <w:rPr>
          <w:rFonts w:ascii="Arial" w:hAnsi="Arial" w:cs="Arial"/>
          <w:i/>
          <w:iCs/>
          <w:sz w:val="18"/>
          <w:szCs w:val="16"/>
          <w:lang w:val="en-US"/>
        </w:rPr>
        <w:t>) and sent free of charge to those shareholders who so request and provide their postal address</w:t>
      </w:r>
      <w:r>
        <w:rPr>
          <w:rFonts w:ascii="Arial" w:hAnsi="Arial" w:cs="Arial"/>
          <w:i/>
          <w:iCs/>
          <w:color w:val="0A0A0A"/>
          <w:sz w:val="18"/>
          <w:szCs w:val="18"/>
          <w:lang w:val="en-US" w:eastAsia="sv-SE"/>
        </w:rPr>
        <w:t xml:space="preserve">.  </w:t>
      </w:r>
    </w:p>
    <w:p w:rsidR="00945875" w:rsidRPr="00807ECE" w:rsidP="00945875" w14:paraId="6101E559" w14:textId="397F2E05">
      <w:pPr>
        <w:jc w:val="both"/>
        <w:rPr>
          <w:rFonts w:ascii="Arial" w:hAnsi="Arial" w:cs="Arial"/>
          <w:sz w:val="22"/>
          <w:szCs w:val="22"/>
          <w:lang w:val="en-US"/>
        </w:rPr>
      </w:pPr>
    </w:p>
    <w:p w:rsidR="00C16DC7" w:rsidRPr="00853444" w:rsidP="00853444" w14:paraId="0D4FB8E8" w14:textId="0AC7ED48">
      <w:pPr>
        <w:keepNext/>
        <w:spacing w:before="200" w:after="100"/>
        <w:contextualSpacing/>
        <w:jc w:val="both"/>
        <w:rPr>
          <w:rFonts w:ascii="Arial" w:hAnsi="Arial" w:cs="Arial"/>
          <w:b/>
          <w:bCs/>
          <w:color w:val="0A0A0A"/>
          <w:sz w:val="18"/>
          <w:szCs w:val="18"/>
          <w:lang w:eastAsia="sv-SE"/>
        </w:rPr>
      </w:pPr>
      <w:r w:rsidRPr="00853444">
        <w:rPr>
          <w:rFonts w:ascii="Arial" w:hAnsi="Arial" w:cs="Arial"/>
          <w:b/>
          <w:bCs/>
          <w:color w:val="0A0A0A"/>
          <w:sz w:val="20"/>
          <w:szCs w:val="20"/>
          <w:lang w:eastAsia="sv-SE"/>
        </w:rPr>
        <w:t xml:space="preserve">Åhörande per distans / </w:t>
      </w:r>
      <w:r w:rsidRPr="00853444">
        <w:rPr>
          <w:rFonts w:ascii="Arial" w:hAnsi="Arial" w:cs="Arial"/>
          <w:b/>
          <w:bCs/>
          <w:i/>
          <w:iCs/>
          <w:color w:val="0A0A0A"/>
          <w:sz w:val="18"/>
          <w:szCs w:val="18"/>
          <w:lang w:eastAsia="sv-SE"/>
        </w:rPr>
        <w:t>Attend remotely</w:t>
      </w:r>
    </w:p>
    <w:p w:rsidR="00853444" w:rsidRPr="004755A9" w:rsidP="00853444" w14:paraId="40DE8DAE" w14:textId="0C9BC25C">
      <w:pPr>
        <w:keepNext/>
        <w:spacing w:before="200" w:after="100"/>
        <w:contextualSpacing/>
        <w:jc w:val="both"/>
        <w:rPr>
          <w:rFonts w:ascii="Arial" w:hAnsi="Arial" w:cs="Arial"/>
          <w:color w:val="0A0A0A"/>
          <w:sz w:val="20"/>
          <w:szCs w:val="20"/>
          <w:lang w:eastAsia="sv-SE"/>
        </w:rPr>
      </w:pPr>
      <w:bookmarkStart w:id="10" w:name="_Hlk165362807"/>
      <w:r w:rsidRPr="004755A9">
        <w:rPr>
          <w:rFonts w:ascii="Arial" w:hAnsi="Arial" w:cs="Arial"/>
          <w:color w:val="0A0A0A"/>
          <w:sz w:val="20"/>
          <w:szCs w:val="20"/>
          <w:lang w:eastAsia="sv-SE"/>
        </w:rPr>
        <w:t>Aktieägarna kan delta vid stämman per distans via videolänk som åhörare förutsatt att stämman godkänner detta. För att utöva sin rösträtt så ska man vara anmäld till stämman och närvara fysiskt personligen eller via ombud enligt instruktionen ovan. Bolaget kommer senast tisdagen den 10 juni 2025 att skicka ut uppgifter till de aktieägare som meddelat att de önskar delta i stämman per distans som åhörare</w:t>
      </w:r>
      <w:bookmarkEnd w:id="10"/>
      <w:r w:rsidRPr="004755A9">
        <w:rPr>
          <w:rFonts w:ascii="Arial" w:hAnsi="Arial" w:cs="Arial"/>
          <w:color w:val="0A0A0A"/>
          <w:sz w:val="20"/>
          <w:szCs w:val="20"/>
          <w:lang w:eastAsia="sv-SE"/>
        </w:rPr>
        <w:t xml:space="preserve">. </w:t>
      </w:r>
    </w:p>
    <w:p w:rsidR="00853444" w:rsidRPr="008958D1" w:rsidP="00853444" w14:paraId="34EE3410" w14:textId="4AD15779">
      <w:pPr>
        <w:jc w:val="both"/>
        <w:rPr>
          <w:rFonts w:ascii="Arial" w:hAnsi="Arial" w:cs="Arial"/>
          <w:i/>
          <w:iCs/>
          <w:sz w:val="18"/>
          <w:szCs w:val="16"/>
          <w:lang w:val="en-US"/>
        </w:rPr>
      </w:pPr>
      <w:r w:rsidRPr="00C56701">
        <w:rPr>
          <w:rFonts w:ascii="Arial" w:hAnsi="Arial" w:cs="Arial"/>
          <w:i/>
          <w:iCs/>
          <w:sz w:val="18"/>
          <w:szCs w:val="16"/>
          <w:lang w:val="en-US"/>
        </w:rPr>
        <w:t xml:space="preserve">Shareholders can participate in the meeting remotely via video link as an audience, conditional upon approval by the meeting. To exercise your voting rights, you must be registered for the meeting and attend physically in person or by proxy in accordance with the instructions above. The Company will no later than Tuesday 10 June 2025 send out information to the shareholders who have notified that they wish to participate in the meeting remotely as an audience. </w:t>
      </w:r>
    </w:p>
    <w:p w:rsidR="00853444" w:rsidRPr="00B14F96" w:rsidP="00853444" w14:paraId="31501A36" w14:textId="77777777">
      <w:pPr>
        <w:jc w:val="both"/>
        <w:rPr>
          <w:rFonts w:ascii="Arial" w:hAnsi="Arial" w:cs="Arial"/>
          <w:sz w:val="22"/>
          <w:szCs w:val="22"/>
          <w:lang w:val="en-US"/>
        </w:rPr>
      </w:pPr>
    </w:p>
    <w:p w:rsidR="00853444" w:rsidRPr="00CA6F7B" w:rsidP="00853444" w14:paraId="690A5FA2" w14:textId="77777777">
      <w:pPr>
        <w:jc w:val="both"/>
        <w:rPr>
          <w:rFonts w:ascii="Arial" w:hAnsi="Arial" w:cs="Arial"/>
          <w:color w:val="0A0A0A"/>
          <w:sz w:val="20"/>
          <w:szCs w:val="20"/>
          <w:lang w:eastAsia="sv-SE"/>
        </w:rPr>
      </w:pPr>
      <w:r w:rsidRPr="00CA6F7B">
        <w:rPr>
          <w:rFonts w:ascii="Arial" w:hAnsi="Arial" w:cs="Arial"/>
          <w:color w:val="0A0A0A"/>
          <w:sz w:val="20"/>
          <w:szCs w:val="20"/>
          <w:lang w:eastAsia="sv-SE"/>
        </w:rPr>
        <w:t>Det kommer att finnas möjlighet att ställa frågor online under stämman. Ambitionen är att alla ställda frågor ska bli framförda och besvarade, men mängden och typen av inkomna frågor kan medföra att inte alla frågor som ställs blir redovisade och besvarade vid stämman.</w:t>
      </w:r>
    </w:p>
    <w:p w:rsidR="00C16DC7" w:rsidRPr="00853444" w:rsidP="00853444" w14:paraId="3ECE6B4A" w14:textId="4E03B7C5">
      <w:pPr>
        <w:keepNext/>
        <w:spacing w:before="200" w:after="100"/>
        <w:contextualSpacing/>
        <w:jc w:val="both"/>
        <w:rPr>
          <w:rFonts w:ascii="Arial" w:hAnsi="Arial" w:cs="Arial"/>
          <w:b/>
          <w:bCs/>
          <w:color w:val="0A0A0A"/>
          <w:sz w:val="20"/>
          <w:szCs w:val="20"/>
          <w:lang w:val="en-US" w:eastAsia="sv-SE"/>
        </w:rPr>
      </w:pPr>
      <w:r w:rsidRPr="00CA6F7B">
        <w:rPr>
          <w:rFonts w:ascii="Arial" w:hAnsi="Arial" w:cs="Arial"/>
          <w:i/>
          <w:iCs/>
          <w:sz w:val="18"/>
          <w:szCs w:val="16"/>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rsidR="007D058F" w:rsidRPr="00853444" w:rsidP="007D058F" w14:paraId="493A7063" w14:textId="06D1D11C">
      <w:pPr>
        <w:spacing w:before="100" w:beforeAutospacing="1" w:after="100" w:afterAutospacing="1"/>
        <w:rPr>
          <w:rFonts w:ascii="Arial" w:hAnsi="Arial" w:cs="Arial"/>
          <w:color w:val="0A0A0A"/>
          <w:sz w:val="20"/>
          <w:szCs w:val="20"/>
          <w:u w:val="single"/>
          <w:lang w:val="en-US" w:eastAsia="sv-SE"/>
        </w:rPr>
      </w:pPr>
      <w:r w:rsidRPr="00853444" w:rsidR="00091EC5">
        <w:rPr>
          <w:rFonts w:ascii="Arial" w:hAnsi="Arial" w:cs="Arial"/>
          <w:b/>
          <w:bCs/>
          <w:color w:val="0A0A0A"/>
          <w:sz w:val="20"/>
          <w:szCs w:val="20"/>
          <w:u w:val="single"/>
          <w:lang w:val="en-US" w:eastAsia="sv-SE"/>
        </w:rPr>
        <w:t xml:space="preserve">Förslag till dagordning / </w:t>
      </w:r>
      <w:r w:rsidRPr="00853444" w:rsidR="00091EC5">
        <w:rPr>
          <w:rFonts w:ascii="Arial" w:hAnsi="Arial" w:cs="Arial"/>
          <w:b/>
          <w:bCs/>
          <w:i/>
          <w:iCs/>
          <w:color w:val="0A0A0A"/>
          <w:sz w:val="18"/>
          <w:szCs w:val="18"/>
          <w:u w:val="single"/>
          <w:lang w:val="en-US" w:eastAsia="sv-SE"/>
        </w:rPr>
        <w:t>Proposed agenda</w:t>
      </w:r>
    </w:p>
    <w:p w:rsidR="005670D1" w:rsidRPr="00853444" w:rsidP="005670D1" w14:paraId="72855B1C" w14:textId="77777777">
      <w:pPr>
        <w:pStyle w:val="ListParagraph"/>
        <w:numPr>
          <w:ilvl w:val="0"/>
          <w:numId w:val="2"/>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Öppnande av stämman / </w:t>
      </w:r>
      <w:r w:rsidRPr="00853444">
        <w:rPr>
          <w:rFonts w:ascii="Arial" w:hAnsi="Arial" w:cs="Arial"/>
          <w:i/>
          <w:sz w:val="18"/>
          <w:szCs w:val="18"/>
        </w:rPr>
        <w:t>Opening of the meeting.</w:t>
      </w:r>
    </w:p>
    <w:p w:rsidR="005670D1" w:rsidRPr="00853444" w:rsidP="005670D1" w14:paraId="4340224B" w14:textId="77777777">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853444">
        <w:rPr>
          <w:rFonts w:ascii="Arial" w:hAnsi="Arial" w:cs="Arial"/>
          <w:color w:val="0A0A0A"/>
          <w:sz w:val="20"/>
          <w:szCs w:val="20"/>
          <w:lang w:val="en-US" w:eastAsia="sv-SE"/>
        </w:rPr>
        <w:t xml:space="preserve">Val av ordförande vid stämman / </w:t>
      </w:r>
      <w:bookmarkStart w:id="11" w:name="_Hlk67405474"/>
      <w:r w:rsidRPr="00853444">
        <w:rPr>
          <w:rFonts w:ascii="Arial" w:hAnsi="Arial" w:cs="Arial"/>
          <w:i/>
          <w:sz w:val="18"/>
          <w:szCs w:val="22"/>
          <w:lang w:val="en-US"/>
        </w:rPr>
        <w:t>Appointment of a chairman of the meeting</w:t>
      </w:r>
      <w:bookmarkEnd w:id="11"/>
    </w:p>
    <w:p w:rsidR="005670D1" w:rsidRPr="00853444" w:rsidP="005670D1" w14:paraId="01DA179D" w14:textId="1AD6F34A">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853444">
        <w:rPr>
          <w:rFonts w:ascii="Arial" w:hAnsi="Arial" w:cs="Arial"/>
          <w:color w:val="0A0A0A"/>
          <w:sz w:val="20"/>
          <w:szCs w:val="20"/>
          <w:lang w:eastAsia="sv-SE"/>
        </w:rPr>
        <w:t xml:space="preserve">Upprättande och godkännande av röstlängd / </w:t>
      </w:r>
      <w:r w:rsidRPr="00853444">
        <w:rPr>
          <w:rFonts w:ascii="Arial" w:hAnsi="Arial" w:cs="Arial"/>
          <w:i/>
          <w:sz w:val="18"/>
          <w:szCs w:val="22"/>
        </w:rPr>
        <w:t>Preparation and approval of the list of voters</w:t>
      </w:r>
    </w:p>
    <w:p w:rsidR="005670D1" w:rsidRPr="00853444" w:rsidP="005670D1" w14:paraId="346A977E" w14:textId="77777777">
      <w:pPr>
        <w:pStyle w:val="ListParagraph"/>
        <w:numPr>
          <w:ilvl w:val="0"/>
          <w:numId w:val="2"/>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Val av en eller två justeringsmän / </w:t>
      </w:r>
      <w:r w:rsidRPr="00853444">
        <w:rPr>
          <w:rFonts w:ascii="Arial" w:hAnsi="Arial" w:cs="Arial"/>
          <w:i/>
          <w:sz w:val="18"/>
          <w:szCs w:val="22"/>
        </w:rPr>
        <w:t>Appointment of one or two attesters</w:t>
      </w:r>
    </w:p>
    <w:p w:rsidR="005670D1" w:rsidRPr="00853444" w:rsidP="005670D1" w14:paraId="32F47133" w14:textId="77777777">
      <w:pPr>
        <w:pStyle w:val="ListParagraph"/>
        <w:numPr>
          <w:ilvl w:val="0"/>
          <w:numId w:val="2"/>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Prövning av om stämman blivit behörigen sammankallad / </w:t>
      </w:r>
      <w:r w:rsidRPr="00853444">
        <w:rPr>
          <w:rFonts w:ascii="Arial" w:hAnsi="Arial" w:cs="Arial"/>
          <w:i/>
          <w:sz w:val="18"/>
          <w:szCs w:val="22"/>
        </w:rPr>
        <w:t>Consideration of whether the meeting has been duly convened</w:t>
      </w:r>
    </w:p>
    <w:p w:rsidR="005670D1" w:rsidRPr="00853444" w:rsidP="005670D1" w14:paraId="5B5F6D95" w14:textId="77777777">
      <w:pPr>
        <w:pStyle w:val="ListParagraph"/>
        <w:numPr>
          <w:ilvl w:val="0"/>
          <w:numId w:val="2"/>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Godkännande av dagordning / </w:t>
      </w:r>
      <w:r w:rsidRPr="00853444">
        <w:rPr>
          <w:rFonts w:ascii="Arial" w:hAnsi="Arial" w:cs="Arial"/>
          <w:i/>
          <w:sz w:val="18"/>
          <w:szCs w:val="22"/>
        </w:rPr>
        <w:t>Approval of agenda</w:t>
      </w:r>
    </w:p>
    <w:p w:rsidR="006405F3" w:rsidRPr="00853444" w:rsidP="006405F3" w14:paraId="6D9B3468" w14:textId="0367C652">
      <w:pPr>
        <w:pStyle w:val="ListParagraph"/>
        <w:numPr>
          <w:ilvl w:val="0"/>
          <w:numId w:val="2"/>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Framläggande av årsredovisningen och revisionsberättelsen / </w:t>
      </w:r>
      <w:r w:rsidRPr="00853444">
        <w:rPr>
          <w:rFonts w:ascii="Arial" w:hAnsi="Arial" w:cs="Arial"/>
          <w:i/>
          <w:sz w:val="18"/>
          <w:szCs w:val="22"/>
        </w:rPr>
        <w:t xml:space="preserve">Presentation of the annual accounts and the auditor’s report </w:t>
      </w:r>
    </w:p>
    <w:p w:rsidR="006405F3" w:rsidRPr="00853444" w:rsidP="006405F3" w14:paraId="76366214" w14:textId="77777777">
      <w:pPr>
        <w:pStyle w:val="ListParagraph"/>
        <w:numPr>
          <w:ilvl w:val="0"/>
          <w:numId w:val="2"/>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Beslut om / </w:t>
      </w:r>
      <w:r w:rsidRPr="00853444">
        <w:rPr>
          <w:rFonts w:ascii="Arial" w:hAnsi="Arial" w:cs="Arial"/>
          <w:i/>
          <w:sz w:val="18"/>
          <w:szCs w:val="22"/>
        </w:rPr>
        <w:t>Resolutions regarding</w:t>
      </w:r>
    </w:p>
    <w:p w:rsidR="006405F3" w:rsidRPr="00853444" w:rsidP="00920AC2" w14:paraId="1F5D937A" w14:textId="2D727517">
      <w:pPr>
        <w:pStyle w:val="ListParagraph"/>
        <w:numPr>
          <w:ilvl w:val="0"/>
          <w:numId w:val="9"/>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Fastställande av resultaträkningen och balansräkningen / </w:t>
      </w:r>
      <w:r w:rsidRPr="00853444">
        <w:rPr>
          <w:rFonts w:ascii="Arial" w:hAnsi="Arial" w:cs="Arial"/>
          <w:i/>
          <w:sz w:val="18"/>
          <w:szCs w:val="22"/>
        </w:rPr>
        <w:t xml:space="preserve">Adoption of the profit and loss account </w:t>
      </w:r>
    </w:p>
    <w:p w:rsidR="006405F3" w:rsidRPr="00853444" w:rsidP="00920AC2" w14:paraId="63EF6CAF" w14:textId="0BB66C4E">
      <w:pPr>
        <w:pStyle w:val="ListParagraph"/>
        <w:numPr>
          <w:ilvl w:val="0"/>
          <w:numId w:val="9"/>
        </w:numPr>
        <w:spacing w:before="100" w:beforeAutospacing="1" w:after="100" w:afterAutospacing="1"/>
        <w:rPr>
          <w:rFonts w:ascii="Arial" w:hAnsi="Arial" w:cs="Arial"/>
          <w:color w:val="0A0A0A"/>
          <w:sz w:val="20"/>
          <w:szCs w:val="20"/>
          <w:lang w:eastAsia="sv-SE"/>
        </w:rPr>
      </w:pPr>
      <w:r w:rsidRPr="00853444">
        <w:rPr>
          <w:rFonts w:ascii="Arial" w:hAnsi="Arial" w:cs="Arial"/>
          <w:color w:val="0A0A0A"/>
          <w:sz w:val="20"/>
          <w:szCs w:val="20"/>
          <w:lang w:eastAsia="sv-SE"/>
        </w:rPr>
        <w:t xml:space="preserve">Dispositioner beträffande aktiebolagets vinst eller förlust enligt den fastställda balansräkningen samt beslut om avstämningsdag i förekommande fall / </w:t>
      </w:r>
      <w:r w:rsidRPr="00853444">
        <w:rPr>
          <w:rFonts w:ascii="Arial" w:hAnsi="Arial" w:cs="Arial"/>
          <w:i/>
          <w:sz w:val="18"/>
          <w:szCs w:val="22"/>
        </w:rPr>
        <w:t>Allocation of the company’s profit or loss according to the adopted balance sheet and resolution on record date when applicable</w:t>
      </w:r>
    </w:p>
    <w:p w:rsidR="006405F3" w:rsidRPr="00853444" w:rsidP="00920AC2" w14:paraId="73296CB5" w14:textId="041E5258">
      <w:pPr>
        <w:pStyle w:val="ListParagraph"/>
        <w:numPr>
          <w:ilvl w:val="0"/>
          <w:numId w:val="9"/>
        </w:numPr>
        <w:spacing w:before="100" w:beforeAutospacing="1" w:after="100" w:afterAutospacing="1"/>
        <w:rPr>
          <w:rFonts w:ascii="Arial" w:hAnsi="Arial" w:cs="Arial"/>
          <w:color w:val="0A0A0A"/>
          <w:sz w:val="20"/>
          <w:szCs w:val="20"/>
          <w:lang w:val="en-US" w:eastAsia="sv-SE"/>
        </w:rPr>
      </w:pPr>
      <w:r w:rsidRPr="00853444">
        <w:rPr>
          <w:rFonts w:ascii="Arial" w:hAnsi="Arial" w:cs="Arial"/>
          <w:color w:val="0A0A0A"/>
          <w:sz w:val="20"/>
          <w:szCs w:val="20"/>
          <w:lang w:val="en-US" w:eastAsia="sv-SE"/>
        </w:rPr>
        <w:t xml:space="preserve">Ansvarsfrihet åt styrelseledamöterna och verkställande direktören / </w:t>
      </w:r>
      <w:r w:rsidRPr="00853444">
        <w:rPr>
          <w:rFonts w:ascii="Arial" w:hAnsi="Arial" w:cs="Arial"/>
          <w:i/>
          <w:sz w:val="18"/>
          <w:szCs w:val="22"/>
          <w:lang w:val="en-US"/>
        </w:rPr>
        <w:t>Discharge from liability for the members of the board of directors and the managing director</w:t>
      </w:r>
    </w:p>
    <w:p w:rsidR="00F32D71" w:rsidRPr="00606185" w:rsidP="00FE2E00" w14:paraId="229F0781" w14:textId="4117B0D1">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853444" w:rsidR="005C4546">
        <w:rPr>
          <w:rFonts w:ascii="Arial" w:hAnsi="Arial" w:cs="Arial"/>
          <w:color w:val="0A0A0A"/>
          <w:sz w:val="20"/>
          <w:szCs w:val="20"/>
          <w:lang w:val="en-US" w:eastAsia="sv-SE"/>
        </w:rPr>
        <w:t xml:space="preserve">Val till styrelsen och av revisorer / </w:t>
      </w:r>
      <w:r w:rsidR="0006480B">
        <w:rPr>
          <w:rFonts w:ascii="Arial" w:hAnsi="Arial" w:cs="Arial"/>
          <w:i/>
          <w:sz w:val="18"/>
          <w:szCs w:val="22"/>
          <w:lang w:val="en-US"/>
        </w:rPr>
        <w:t>Appointment of members of the board of directors and the auditors</w:t>
      </w:r>
    </w:p>
    <w:p w:rsidR="005C46AB" w:rsidRPr="00853444" w:rsidP="005C46AB" w14:paraId="0D5076C7" w14:textId="77777777">
      <w:pPr>
        <w:pStyle w:val="ListParagraph"/>
        <w:numPr>
          <w:ilvl w:val="0"/>
          <w:numId w:val="2"/>
        </w:numPr>
        <w:spacing w:before="100" w:beforeAutospacing="1" w:after="100" w:afterAutospacing="1"/>
        <w:rPr>
          <w:rFonts w:ascii="Arial" w:hAnsi="Arial" w:cs="Arial"/>
          <w:i/>
          <w:sz w:val="18"/>
          <w:szCs w:val="22"/>
          <w:lang w:val="en-US"/>
        </w:rPr>
      </w:pPr>
      <w:bookmarkStart w:id="12" w:name="_Hlk196909388"/>
      <w:r w:rsidRPr="00853444">
        <w:rPr>
          <w:rFonts w:ascii="Arial" w:hAnsi="Arial" w:cs="Arial"/>
          <w:color w:val="0A0A0A"/>
          <w:sz w:val="20"/>
          <w:szCs w:val="20"/>
          <w:lang w:val="en-US" w:eastAsia="sv-SE"/>
        </w:rPr>
        <w:t xml:space="preserve">Fastställande av arvoden till styrelsen och revisorn </w:t>
      </w:r>
      <w:bookmarkEnd w:id="12"/>
      <w:r w:rsidRPr="00853444">
        <w:rPr>
          <w:rFonts w:ascii="Arial" w:hAnsi="Arial" w:cs="Arial"/>
          <w:color w:val="0A0A0A"/>
          <w:sz w:val="20"/>
          <w:szCs w:val="20"/>
          <w:lang w:val="en-US" w:eastAsia="sv-SE"/>
        </w:rPr>
        <w:t xml:space="preserve">/ </w:t>
      </w:r>
      <w:r w:rsidRPr="00853444">
        <w:rPr>
          <w:rFonts w:ascii="Arial" w:hAnsi="Arial" w:cs="Arial"/>
          <w:i/>
          <w:sz w:val="18"/>
          <w:szCs w:val="22"/>
          <w:lang w:val="en-US"/>
        </w:rPr>
        <w:t>Adoption of renumeration for the members of the board of directors and the auditor</w:t>
      </w:r>
    </w:p>
    <w:p w:rsidR="00A61C22" w:rsidRPr="00E570D2" w:rsidP="00A61C22" w14:paraId="5D50C5FF" w14:textId="77777777">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E570D2">
        <w:rPr>
          <w:rFonts w:ascii="Arial" w:hAnsi="Arial" w:cs="Arial"/>
          <w:color w:val="0A0A0A"/>
          <w:sz w:val="20"/>
          <w:szCs w:val="20"/>
          <w:lang w:val="en-US" w:eastAsia="sv-SE"/>
        </w:rPr>
        <w:t xml:space="preserve">Ändring av bolagsordning / </w:t>
      </w:r>
      <w:r>
        <w:rPr>
          <w:rFonts w:ascii="Arial" w:hAnsi="Arial" w:cs="Arial"/>
          <w:i/>
          <w:sz w:val="18"/>
          <w:szCs w:val="22"/>
          <w:lang w:val="en-US"/>
        </w:rPr>
        <w:t>Adoption of new articles of association</w:t>
      </w:r>
    </w:p>
    <w:p w:rsidR="006D6B2E" w:rsidRPr="000D2FA5" w:rsidP="006D6B2E" w14:paraId="60B12B07" w14:textId="60FCE0A1">
      <w:pPr>
        <w:pStyle w:val="ListParagraph"/>
        <w:numPr>
          <w:ilvl w:val="0"/>
          <w:numId w:val="2"/>
        </w:numPr>
        <w:spacing w:before="100" w:beforeAutospacing="1" w:after="100" w:afterAutospacing="1"/>
        <w:rPr>
          <w:rFonts w:ascii="Arial" w:hAnsi="Arial" w:cs="Arial"/>
          <w:color w:val="0A0A0A"/>
          <w:sz w:val="20"/>
          <w:szCs w:val="20"/>
          <w:lang w:eastAsia="sv-SE"/>
        </w:rPr>
      </w:pPr>
      <w:r w:rsidRPr="000D2FA5">
        <w:rPr>
          <w:rFonts w:ascii="Arial" w:hAnsi="Arial" w:cs="Arial"/>
          <w:color w:val="0A0A0A"/>
          <w:sz w:val="20"/>
          <w:szCs w:val="20"/>
          <w:lang w:eastAsia="sv-SE"/>
        </w:rPr>
        <w:t xml:space="preserve">Bemyndigande att emittera aktier, konvertibler och teckningsoptioner / </w:t>
      </w:r>
      <w:r w:rsidR="00B04F57">
        <w:rPr>
          <w:rFonts w:ascii="Arial" w:hAnsi="Arial" w:cs="Arial"/>
          <w:i/>
          <w:sz w:val="18"/>
          <w:szCs w:val="22"/>
        </w:rPr>
        <w:t>Authorisation to issue shares, convertibles and warrants</w:t>
      </w:r>
    </w:p>
    <w:p w:rsidR="00FE2E00" w:rsidRPr="00853444" w:rsidP="00FE2E00" w14:paraId="76EACEA4" w14:textId="2A211075">
      <w:pPr>
        <w:pStyle w:val="ListParagraph"/>
        <w:numPr>
          <w:ilvl w:val="0"/>
          <w:numId w:val="2"/>
        </w:numPr>
        <w:spacing w:before="100" w:beforeAutospacing="1" w:after="100" w:afterAutospacing="1"/>
        <w:rPr>
          <w:rFonts w:ascii="Arial" w:hAnsi="Arial" w:cs="Arial"/>
          <w:color w:val="0A0A0A"/>
          <w:sz w:val="20"/>
          <w:szCs w:val="20"/>
          <w:lang w:val="en-US" w:eastAsia="sv-SE"/>
        </w:rPr>
      </w:pPr>
      <w:r w:rsidRPr="00853444" w:rsidR="005C4546">
        <w:rPr>
          <w:rFonts w:ascii="Arial" w:hAnsi="Arial" w:cs="Arial"/>
          <w:color w:val="0A0A0A"/>
          <w:sz w:val="20"/>
          <w:szCs w:val="20"/>
          <w:lang w:val="en-US" w:eastAsia="sv-SE"/>
        </w:rPr>
        <w:t xml:space="preserve">Stämmans avslutande / </w:t>
      </w:r>
      <w:r w:rsidRPr="00853444" w:rsidR="005C4546">
        <w:rPr>
          <w:rFonts w:ascii="Arial" w:hAnsi="Arial" w:cs="Arial"/>
          <w:i/>
          <w:sz w:val="18"/>
          <w:szCs w:val="18"/>
          <w:lang w:val="en-US" w:eastAsia="zh-CN"/>
        </w:rPr>
        <w:t>Closing of the meeting</w:t>
      </w:r>
    </w:p>
    <w:p w:rsidR="00882DDE" w:rsidRPr="00807ECE" w:rsidP="00882DDE" w14:paraId="2EB58E46" w14:textId="25F7C070">
      <w:pPr>
        <w:spacing w:before="100" w:beforeAutospacing="1" w:after="100" w:afterAutospacing="1"/>
        <w:rPr>
          <w:rFonts w:ascii="Arial" w:hAnsi="Arial" w:cs="Arial"/>
          <w:b/>
          <w:bCs/>
          <w:color w:val="0A0A0A"/>
          <w:sz w:val="22"/>
          <w:szCs w:val="22"/>
          <w:u w:val="single"/>
          <w:lang w:eastAsia="sv-SE"/>
        </w:rPr>
      </w:pPr>
      <w:r w:rsidRPr="00CA6F7B">
        <w:rPr>
          <w:rFonts w:ascii="Arial" w:hAnsi="Arial" w:cs="Arial"/>
          <w:b/>
          <w:bCs/>
          <w:color w:val="0A0A0A"/>
          <w:sz w:val="20"/>
          <w:szCs w:val="20"/>
          <w:u w:val="single"/>
          <w:lang w:eastAsia="sv-SE"/>
        </w:rPr>
        <w:t>Huvudsakliga förslag till beslut</w:t>
      </w:r>
    </w:p>
    <w:p w:rsidR="00853444" w:rsidRPr="00CA6F7B" w:rsidP="00853444" w14:paraId="65212576" w14:textId="50353A08">
      <w:pPr>
        <w:spacing w:before="100" w:beforeAutospacing="1"/>
        <w:rPr>
          <w:rFonts w:ascii="Arial" w:hAnsi="Arial" w:cs="Arial"/>
          <w:b/>
          <w:bCs/>
          <w:i/>
          <w:iCs/>
          <w:color w:val="0A0A0A"/>
          <w:sz w:val="18"/>
          <w:szCs w:val="18"/>
          <w:lang w:eastAsia="sv-SE"/>
        </w:rPr>
      </w:pPr>
      <w:r w:rsidRPr="00CA6F7B">
        <w:rPr>
          <w:rFonts w:ascii="Arial" w:hAnsi="Arial" w:cs="Arial"/>
          <w:b/>
          <w:bCs/>
          <w:color w:val="0A0A0A"/>
          <w:sz w:val="20"/>
          <w:szCs w:val="20"/>
          <w:lang w:eastAsia="sv-SE"/>
        </w:rPr>
        <w:t xml:space="preserve">Punkt 2 / </w:t>
      </w:r>
      <w:r w:rsidRPr="00CA6F7B">
        <w:rPr>
          <w:rFonts w:ascii="Arial" w:hAnsi="Arial" w:cs="Arial"/>
          <w:b/>
          <w:bCs/>
          <w:i/>
          <w:iCs/>
          <w:color w:val="0A0A0A"/>
          <w:sz w:val="18"/>
          <w:szCs w:val="18"/>
          <w:lang w:eastAsia="sv-SE"/>
        </w:rPr>
        <w:t>Item 2</w:t>
      </w:r>
      <w:r>
        <w:rPr>
          <w:rFonts w:ascii="Arial" w:hAnsi="Arial" w:cs="Arial"/>
          <w:b/>
          <w:bCs/>
          <w:color w:val="0A0A0A"/>
          <w:sz w:val="18"/>
          <w:szCs w:val="18"/>
          <w:lang w:eastAsia="sv-SE"/>
        </w:rPr>
        <w:t xml:space="preserve">: </w:t>
      </w:r>
      <w:r w:rsidRPr="00CA6F7B">
        <w:rPr>
          <w:rFonts w:ascii="Arial" w:hAnsi="Arial" w:cs="Arial"/>
          <w:b/>
          <w:bCs/>
          <w:color w:val="0A0A0A"/>
          <w:sz w:val="20"/>
          <w:szCs w:val="20"/>
          <w:lang w:eastAsia="sv-SE"/>
        </w:rPr>
        <w:t>Ordförande</w:t>
      </w:r>
      <w:r>
        <w:rPr>
          <w:rFonts w:ascii="Arial" w:hAnsi="Arial" w:cs="Arial"/>
          <w:b/>
          <w:bCs/>
          <w:color w:val="0A0A0A"/>
          <w:sz w:val="18"/>
          <w:szCs w:val="18"/>
          <w:lang w:eastAsia="sv-SE"/>
        </w:rPr>
        <w:t xml:space="preserve"> / </w:t>
      </w:r>
      <w:r>
        <w:rPr>
          <w:rFonts w:ascii="Arial" w:hAnsi="Arial" w:cs="Arial"/>
          <w:b/>
          <w:bCs/>
          <w:i/>
          <w:iCs/>
          <w:color w:val="0A0A0A"/>
          <w:sz w:val="18"/>
          <w:szCs w:val="18"/>
          <w:lang w:eastAsia="sv-SE"/>
        </w:rPr>
        <w:t xml:space="preserve">Ordförande </w:t>
      </w:r>
    </w:p>
    <w:p w:rsidR="00853444" w:rsidRPr="00CA6F7B" w:rsidP="00853444" w14:paraId="43A719DA" w14:textId="6A7FAF05">
      <w:pPr>
        <w:spacing w:after="240"/>
        <w:rPr>
          <w:rFonts w:ascii="Arial" w:hAnsi="Arial" w:cs="Arial"/>
          <w:sz w:val="20"/>
          <w:szCs w:val="20"/>
          <w:lang w:val="en-US" w:eastAsia="sv-SE"/>
        </w:rPr>
      </w:pPr>
      <w:r w:rsidRPr="00CA6F7B">
        <w:rPr>
          <w:rFonts w:ascii="Arial" w:hAnsi="Arial" w:cs="Arial"/>
          <w:sz w:val="20"/>
          <w:szCs w:val="20"/>
          <w:lang w:eastAsia="sv-SE"/>
        </w:rPr>
        <w:t>Styrelsen föreslår att advokat Anna Berntorp väljs till ordförande vid stämman.</w:t>
        <w:br/>
      </w:r>
      <w:r>
        <w:rPr>
          <w:rFonts w:ascii="Arial" w:hAnsi="Arial" w:cs="Arial"/>
          <w:i/>
          <w:sz w:val="18"/>
          <w:szCs w:val="18"/>
          <w:lang w:val="en-US" w:eastAsia="zh-CN"/>
        </w:rPr>
        <w:t xml:space="preserve">The board of directors proposes that attorney-at-law Anna Berntorp is resolved to be the chairman of the meeting. </w:t>
      </w:r>
    </w:p>
    <w:p w:rsidR="00853444" w:rsidRPr="004079A5" w:rsidP="00375342" w14:paraId="3BFFCE5F" w14:textId="4CF6510E">
      <w:pPr>
        <w:rPr>
          <w:rFonts w:ascii="Arial" w:hAnsi="Arial" w:cs="Arial"/>
          <w:b/>
          <w:bCs/>
          <w:i/>
          <w:iCs/>
          <w:color w:val="0A0A0A"/>
          <w:sz w:val="18"/>
          <w:szCs w:val="18"/>
          <w:lang w:eastAsia="sv-SE"/>
        </w:rPr>
      </w:pPr>
      <w:r w:rsidRPr="004079A5">
        <w:rPr>
          <w:rFonts w:ascii="Arial" w:hAnsi="Arial" w:cs="Arial"/>
          <w:b/>
          <w:bCs/>
          <w:color w:val="0A0A0A"/>
          <w:sz w:val="20"/>
          <w:szCs w:val="20"/>
          <w:lang w:eastAsia="sv-SE"/>
        </w:rPr>
        <w:t xml:space="preserve">Punkt 8b) / </w:t>
      </w:r>
      <w:r w:rsidRPr="004079A5">
        <w:rPr>
          <w:rFonts w:ascii="Arial" w:hAnsi="Arial" w:cs="Arial"/>
          <w:b/>
          <w:bCs/>
          <w:i/>
          <w:iCs/>
          <w:color w:val="0A0A0A"/>
          <w:sz w:val="18"/>
          <w:szCs w:val="18"/>
          <w:lang w:eastAsia="sv-SE"/>
        </w:rPr>
        <w:t>Item 8b):</w:t>
      </w:r>
      <w:r w:rsidRPr="004079A5">
        <w:rPr>
          <w:rFonts w:ascii="Arial" w:hAnsi="Arial" w:cs="Arial"/>
          <w:b/>
          <w:bCs/>
          <w:color w:val="0A0A0A"/>
          <w:sz w:val="18"/>
          <w:szCs w:val="18"/>
          <w:lang w:eastAsia="sv-SE"/>
        </w:rPr>
        <w:t xml:space="preserve"> </w:t>
      </w:r>
      <w:r w:rsidRPr="004079A5">
        <w:rPr>
          <w:rFonts w:ascii="Arial" w:hAnsi="Arial" w:cs="Arial"/>
          <w:b/>
          <w:bCs/>
          <w:color w:val="0A0A0A"/>
          <w:sz w:val="20"/>
          <w:szCs w:val="20"/>
          <w:lang w:eastAsia="sv-SE"/>
        </w:rPr>
        <w:t>Disposition av bolagets vinst eller förlust</w:t>
      </w:r>
      <w:r w:rsidRPr="004079A5">
        <w:rPr>
          <w:rFonts w:ascii="Arial" w:hAnsi="Arial" w:cs="Arial"/>
          <w:b/>
          <w:bCs/>
          <w:color w:val="0A0A0A"/>
          <w:sz w:val="18"/>
          <w:szCs w:val="18"/>
          <w:lang w:eastAsia="sv-SE"/>
        </w:rPr>
        <w:t xml:space="preserve"> </w:t>
      </w:r>
      <w:r w:rsidRPr="004079A5">
        <w:rPr>
          <w:rFonts w:ascii="Arial" w:hAnsi="Arial" w:cs="Arial"/>
          <w:b/>
          <w:bCs/>
          <w:color w:val="0A0A0A"/>
          <w:sz w:val="16"/>
          <w:szCs w:val="16"/>
          <w:lang w:eastAsia="sv-SE"/>
        </w:rPr>
        <w:t xml:space="preserve">/ </w:t>
      </w:r>
      <w:r w:rsidRPr="004079A5">
        <w:rPr>
          <w:rFonts w:ascii="Arial" w:hAnsi="Arial" w:cs="Arial"/>
          <w:b/>
          <w:bCs/>
          <w:i/>
          <w:iCs/>
          <w:color w:val="0A0A0A"/>
          <w:sz w:val="18"/>
          <w:szCs w:val="18"/>
          <w:lang w:eastAsia="sv-SE"/>
        </w:rPr>
        <w:t>Allocation of the company's profit or loss</w:t>
      </w:r>
    </w:p>
    <w:p w:rsidR="00375342" w:rsidRPr="00853444" w:rsidP="00375342" w14:paraId="18F631D5" w14:textId="3FB782C6">
      <w:pPr>
        <w:rPr>
          <w:rFonts w:ascii="Arial" w:hAnsi="Arial" w:cs="Arial"/>
          <w:i/>
          <w:sz w:val="18"/>
          <w:szCs w:val="18"/>
          <w:lang w:val="en-US" w:eastAsia="zh-CN"/>
        </w:rPr>
      </w:pPr>
      <w:r w:rsidRPr="00853444">
        <w:rPr>
          <w:rFonts w:ascii="Arial" w:hAnsi="Arial" w:cs="Arial"/>
          <w:sz w:val="20"/>
          <w:szCs w:val="20"/>
          <w:lang w:eastAsia="zh-CN"/>
        </w:rPr>
        <w:t>Styrelsen föreslår att bolagsstämman fattar beslut om att resultatet balanseras i ny räkning och att ingen utdelning sker.</w:t>
      </w:r>
      <w:r w:rsidRPr="00853444">
        <w:rPr>
          <w:rFonts w:ascii="Arial" w:hAnsi="Arial" w:cs="Arial"/>
          <w:sz w:val="18"/>
          <w:szCs w:val="18"/>
          <w:lang w:eastAsia="zh-CN"/>
        </w:rPr>
        <w:br/>
      </w:r>
      <w:r w:rsidRPr="00853444">
        <w:rPr>
          <w:rFonts w:ascii="Arial" w:hAnsi="Arial" w:cs="Arial"/>
          <w:i/>
          <w:sz w:val="18"/>
          <w:szCs w:val="18"/>
          <w:lang w:val="en-US" w:eastAsia="zh-CN"/>
        </w:rPr>
        <w:t>The board of directors proposes that the general meeting resolves that the result shall be carried forward and that no dividend shall be paid.</w:t>
      </w:r>
    </w:p>
    <w:p w:rsidR="00375342" w:rsidRPr="00807ECE" w:rsidP="00375342" w14:paraId="3BC1C688" w14:textId="77777777">
      <w:pPr>
        <w:rPr>
          <w:rFonts w:ascii="Arial" w:hAnsi="Arial" w:cs="Arial"/>
          <w:i/>
          <w:sz w:val="20"/>
          <w:szCs w:val="20"/>
          <w:lang w:val="en-US" w:eastAsia="zh-CN"/>
        </w:rPr>
      </w:pPr>
    </w:p>
    <w:p w:rsidR="00375342" w:rsidRPr="00853444" w:rsidP="00375342" w14:paraId="1ECC158F" w14:textId="7E20B55A">
      <w:pPr>
        <w:rPr>
          <w:rFonts w:ascii="Arial" w:hAnsi="Arial" w:cs="Arial"/>
          <w:b/>
          <w:i/>
          <w:sz w:val="22"/>
          <w:szCs w:val="22"/>
          <w:lang w:val="en-US" w:eastAsia="zh-CN"/>
        </w:rPr>
      </w:pPr>
      <w:r w:rsidRPr="00853444">
        <w:rPr>
          <w:rFonts w:ascii="Arial" w:hAnsi="Arial" w:cs="Arial"/>
          <w:b/>
          <w:bCs/>
          <w:color w:val="0A0A0A"/>
          <w:sz w:val="20"/>
          <w:szCs w:val="20"/>
          <w:lang w:val="en-US" w:eastAsia="sv-SE"/>
        </w:rPr>
        <w:t xml:space="preserve">Punkt 9) / </w:t>
      </w:r>
      <w:r w:rsidRPr="00853444">
        <w:rPr>
          <w:rFonts w:ascii="Arial" w:hAnsi="Arial" w:cs="Arial"/>
          <w:b/>
          <w:bCs/>
          <w:i/>
          <w:iCs/>
          <w:color w:val="0A0A0A"/>
          <w:sz w:val="18"/>
          <w:szCs w:val="18"/>
          <w:lang w:val="en-US" w:eastAsia="sv-SE"/>
        </w:rPr>
        <w:t>Item 9):</w:t>
      </w:r>
      <w:r w:rsidRPr="00853444">
        <w:rPr>
          <w:rFonts w:ascii="Arial" w:hAnsi="Arial" w:cs="Arial"/>
          <w:b/>
          <w:bCs/>
          <w:color w:val="0A0A0A"/>
          <w:sz w:val="18"/>
          <w:szCs w:val="18"/>
          <w:lang w:val="en-US" w:eastAsia="sv-SE"/>
        </w:rPr>
        <w:t xml:space="preserve"> </w:t>
      </w:r>
      <w:r w:rsidR="0006480B">
        <w:rPr>
          <w:rFonts w:ascii="Arial" w:hAnsi="Arial" w:cs="Arial"/>
          <w:b/>
          <w:bCs/>
          <w:color w:val="0A0A0A"/>
          <w:sz w:val="20"/>
          <w:szCs w:val="20"/>
          <w:lang w:val="en-US" w:eastAsia="sv-SE"/>
        </w:rPr>
        <w:t>Val till styrelsen och av revisorer</w:t>
      </w:r>
      <w:r w:rsidRPr="00853444">
        <w:rPr>
          <w:rFonts w:ascii="Arial" w:hAnsi="Arial" w:cs="Arial"/>
          <w:b/>
          <w:bCs/>
          <w:color w:val="0A0A0A"/>
          <w:sz w:val="18"/>
          <w:szCs w:val="18"/>
          <w:lang w:val="en-US" w:eastAsia="sv-SE"/>
        </w:rPr>
        <w:t xml:space="preserve"> </w:t>
      </w:r>
      <w:r w:rsidRPr="00853444">
        <w:rPr>
          <w:rFonts w:ascii="Arial" w:hAnsi="Arial" w:cs="Arial"/>
          <w:b/>
          <w:bCs/>
          <w:color w:val="0A0A0A"/>
          <w:sz w:val="16"/>
          <w:szCs w:val="16"/>
          <w:lang w:val="en-US" w:eastAsia="sv-SE"/>
        </w:rPr>
        <w:t xml:space="preserve">/ </w:t>
      </w:r>
      <w:r w:rsidR="0006480B">
        <w:rPr>
          <w:rFonts w:ascii="Arial" w:hAnsi="Arial" w:cs="Arial"/>
          <w:b/>
          <w:bCs/>
          <w:i/>
          <w:iCs/>
          <w:color w:val="0A0A0A"/>
          <w:sz w:val="18"/>
          <w:szCs w:val="18"/>
          <w:lang w:val="en-US" w:eastAsia="sv-SE"/>
        </w:rPr>
        <w:t>Appointment of members of the board of directors and the auditors</w:t>
      </w:r>
    </w:p>
    <w:p w:rsidR="001B1C18" w:rsidRPr="00D90C07" w:rsidP="001B1C18" w14:paraId="1E0F8547" w14:textId="3240EC87">
      <w:pPr>
        <w:pStyle w:val="NormalEnglish"/>
        <w:rPr>
          <w:rFonts w:ascii="Arial" w:hAnsi="Arial" w:cs="Arial"/>
          <w:i w:val="0"/>
          <w:szCs w:val="20"/>
          <w:lang w:eastAsia="sv-SE"/>
        </w:rPr>
      </w:pPr>
      <w:r w:rsidRPr="00D90C07">
        <w:rPr>
          <w:rFonts w:ascii="Arial" w:hAnsi="Arial" w:cs="Arial"/>
          <w:i w:val="0"/>
          <w:szCs w:val="20"/>
          <w:lang w:eastAsia="sv-SE"/>
        </w:rPr>
        <w:t xml:space="preserve">Nomineringskommittén föreslår att bolagsstämman utser </w:t>
      </w:r>
      <w:bookmarkStart w:id="13" w:name="_Hlk196826214"/>
      <w:r w:rsidR="000D2FA5">
        <w:rPr>
          <w:rFonts w:ascii="Arial" w:hAnsi="Arial" w:cs="Arial"/>
          <w:i w:val="0"/>
          <w:szCs w:val="20"/>
          <w:lang w:eastAsia="sv-SE"/>
        </w:rPr>
        <w:t xml:space="preserve">Henric Carlsson </w:t>
      </w:r>
      <w:bookmarkEnd w:id="13"/>
      <w:r w:rsidRPr="00D90C07">
        <w:rPr>
          <w:rFonts w:ascii="Arial" w:hAnsi="Arial" w:cs="Arial"/>
          <w:i w:val="0"/>
          <w:szCs w:val="20"/>
          <w:lang w:eastAsia="sv-SE"/>
        </w:rPr>
        <w:t xml:space="preserve">till ny ordinarie styrelseledamot för tiden fram till nästa årsstämma hållits samt beslutar att omvälja styrelseledamöterna </w:t>
      </w:r>
      <w:bookmarkStart w:id="14" w:name="_Hlk100748847"/>
      <w:r w:rsidRPr="00D90C07">
        <w:rPr>
          <w:rFonts w:ascii="Arial" w:hAnsi="Arial" w:cs="Arial"/>
          <w:i w:val="0"/>
          <w:szCs w:val="20"/>
          <w:lang w:eastAsia="sv-SE"/>
        </w:rPr>
        <w:t xml:space="preserve">Henry Sténson, Jonas Båtelson och Annette Brodin Rampe </w:t>
      </w:r>
      <w:bookmarkEnd w:id="14"/>
      <w:r w:rsidRPr="00D90C07">
        <w:rPr>
          <w:rFonts w:ascii="Arial" w:hAnsi="Arial" w:cs="Arial"/>
          <w:i w:val="0"/>
          <w:szCs w:val="20"/>
          <w:lang w:eastAsia="sv-SE"/>
        </w:rPr>
        <w:t>samt styrelsesuppleanten Johan Frenckner för tiden intill dess att nästa årsstämma hållits. Henric Carlsson föreslås väljas till ny styrelseordförande. Johanna Rastad och Peter Gille avböjer omval till sina uppdrag som styrelseledamöter. Styrelsen föreslår att stämman beslutar om omval av Grant Thornton Sweden AB som revisor för tiden fram till nästa årsstämma hållits, med Martin Thurne som huvudansvarig revisor.</w:t>
      </w:r>
    </w:p>
    <w:p w:rsidR="006D6B2E" w:rsidP="001B1C18" w14:paraId="58B77018" w14:textId="74BEC947">
      <w:pPr>
        <w:pStyle w:val="NormalEnglish"/>
        <w:rPr>
          <w:rFonts w:ascii="Arial" w:hAnsi="Arial" w:cs="Arial"/>
          <w:sz w:val="18"/>
          <w:szCs w:val="18"/>
          <w:lang w:val="en-US" w:eastAsia="zh-CN"/>
        </w:rPr>
      </w:pPr>
      <w:r w:rsidRPr="00D90C07" w:rsidR="001B1C18">
        <w:rPr>
          <w:rFonts w:ascii="Arial" w:hAnsi="Arial" w:cs="Arial"/>
          <w:sz w:val="18"/>
          <w:szCs w:val="18"/>
          <w:lang w:val="en-US" w:eastAsia="zh-CN"/>
        </w:rPr>
        <w:t xml:space="preserve">The nomination committee proposes that the general meeting resolves to elect Henric Carlsson as new member of the board of directors, to re-elect Henry Sténson, Jonas Båtelson and Annette Brodin Rampe as members of the board of directors and to re-elect Johan Frenckner as deputy member of the board of directors until the end of the next annual general meeting. Henric Carlsson is proposed to be elected as new chairman of the board of directors. Johanna Rastad and Peter Gille decline re-election from their capacities as members of the board of directors. The board of directors proposes that the general meeting resolves to re-elect Grand Thornton Sweden AB as auditor until the end of the next annual general meeting, with Martin Thurne as responsible auditor. </w:t>
      </w:r>
    </w:p>
    <w:p w:rsidR="005C46AB" w:rsidRPr="006A33FC" w:rsidP="005C46AB" w14:paraId="2C811A6F" w14:textId="4FAAB41E">
      <w:pPr>
        <w:spacing w:before="100" w:beforeAutospacing="1"/>
        <w:rPr>
          <w:rFonts w:ascii="Arial" w:hAnsi="Arial" w:cs="Arial"/>
          <w:b/>
          <w:bCs/>
          <w:i/>
          <w:iCs/>
          <w:color w:val="0A0A0A"/>
          <w:sz w:val="20"/>
          <w:szCs w:val="20"/>
          <w:lang w:eastAsia="sv-SE"/>
        </w:rPr>
      </w:pPr>
      <w:r w:rsidRPr="00F159D9">
        <w:rPr>
          <w:rFonts w:ascii="Arial" w:hAnsi="Arial" w:cs="Arial"/>
          <w:b/>
          <w:bCs/>
          <w:color w:val="0A0A0A"/>
          <w:sz w:val="20"/>
          <w:szCs w:val="20"/>
          <w:lang w:val="en-US" w:eastAsia="sv-SE"/>
        </w:rPr>
        <w:t xml:space="preserve">Punkt 10 / </w:t>
      </w:r>
      <w:r w:rsidRPr="00F159D9">
        <w:rPr>
          <w:rFonts w:ascii="Arial" w:hAnsi="Arial" w:cs="Arial"/>
          <w:b/>
          <w:bCs/>
          <w:i/>
          <w:iCs/>
          <w:color w:val="0A0A0A"/>
          <w:sz w:val="18"/>
          <w:szCs w:val="18"/>
          <w:lang w:val="en-US" w:eastAsia="sv-SE"/>
        </w:rPr>
        <w:t>Item 10</w:t>
      </w:r>
      <w:r w:rsidRPr="00F159D9">
        <w:rPr>
          <w:rFonts w:ascii="Arial" w:hAnsi="Arial" w:cs="Arial"/>
          <w:b/>
          <w:bCs/>
          <w:color w:val="0A0A0A"/>
          <w:sz w:val="18"/>
          <w:szCs w:val="18"/>
          <w:lang w:val="en-US" w:eastAsia="sv-SE"/>
        </w:rPr>
        <w:t xml:space="preserve">: </w:t>
      </w:r>
      <w:r w:rsidRPr="00F159D9">
        <w:rPr>
          <w:rFonts w:ascii="Arial" w:hAnsi="Arial" w:cs="Arial"/>
          <w:b/>
          <w:bCs/>
          <w:color w:val="0A0A0A"/>
          <w:sz w:val="20"/>
          <w:szCs w:val="20"/>
          <w:lang w:val="en-US" w:eastAsia="sv-SE"/>
        </w:rPr>
        <w:t xml:space="preserve">Fastställande av arvoden till styrelsen och revisorn </w:t>
      </w:r>
      <w:r w:rsidRPr="00F159D9">
        <w:rPr>
          <w:rFonts w:ascii="Arial" w:hAnsi="Arial" w:cs="Arial"/>
          <w:b/>
          <w:bCs/>
          <w:color w:val="0A0A0A"/>
          <w:sz w:val="18"/>
          <w:szCs w:val="18"/>
          <w:lang w:val="en-US" w:eastAsia="sv-SE"/>
        </w:rPr>
        <w:t xml:space="preserve">/ </w:t>
      </w:r>
      <w:r w:rsidRPr="006A33FC">
        <w:rPr>
          <w:rFonts w:ascii="Arial" w:hAnsi="Arial" w:cs="Arial"/>
          <w:b/>
          <w:bCs/>
          <w:i/>
          <w:iCs/>
          <w:color w:val="0A0A0A"/>
          <w:sz w:val="20"/>
          <w:szCs w:val="20"/>
          <w:lang w:eastAsia="sv-SE"/>
        </w:rPr>
        <w:t>Adoption of renumeration for the members of the board of directors and the auditor</w:t>
      </w:r>
    </w:p>
    <w:p w:rsidR="005C46AB" w:rsidP="005C46AB" w14:paraId="5C41958B" w14:textId="6418221E">
      <w:pPr>
        <w:pStyle w:val="NormalEnglish"/>
        <w:rPr>
          <w:rFonts w:ascii="Arial" w:hAnsi="Arial" w:cs="Arial"/>
          <w:i w:val="0"/>
          <w:szCs w:val="20"/>
          <w:lang w:eastAsia="sv-SE"/>
        </w:rPr>
      </w:pPr>
      <w:r w:rsidR="00F75B5C">
        <w:rPr>
          <w:rFonts w:ascii="Arial" w:hAnsi="Arial" w:cs="Arial"/>
          <w:i w:val="0"/>
          <w:szCs w:val="20"/>
          <w:lang w:eastAsia="sv-SE"/>
        </w:rPr>
        <w:t>Nomineringskommittén föreslår att inget styrelsearvode ska utgå och att arvode till revisorn ska utgå enligt löpande och godkänd räkning.</w:t>
      </w:r>
    </w:p>
    <w:p w:rsidR="00A61C22" w:rsidP="00A61C22" w14:paraId="3F7B2ED6" w14:textId="10026F2C">
      <w:pPr>
        <w:pStyle w:val="NormalEnglish"/>
        <w:rPr>
          <w:rFonts w:ascii="Arial" w:hAnsi="Arial" w:cs="Arial"/>
          <w:sz w:val="18"/>
          <w:szCs w:val="18"/>
          <w:lang w:val="en-US" w:eastAsia="zh-CN"/>
        </w:rPr>
      </w:pPr>
      <w:r w:rsidRPr="005C46AB">
        <w:rPr>
          <w:rFonts w:ascii="Arial" w:hAnsi="Arial" w:cs="Arial"/>
          <w:sz w:val="18"/>
          <w:szCs w:val="18"/>
          <w:lang w:val="en-US" w:eastAsia="zh-CN"/>
        </w:rPr>
        <w:t>The nomination committee proposes that that no renumeration shall be received by the members of the board of directors and that remuneration to the auditor shall be paid according to incurred and approved account.</w:t>
      </w:r>
      <w:bookmarkStart w:id="15" w:name="_Hlk197344092"/>
    </w:p>
    <w:p w:rsidR="00A61C22" w:rsidRPr="006A33FC" w:rsidP="00A61C22" w14:paraId="6BD9DF35" w14:textId="66BC4182">
      <w:pPr>
        <w:spacing w:before="100" w:beforeAutospacing="1"/>
        <w:rPr>
          <w:rFonts w:ascii="Arial" w:hAnsi="Arial" w:cs="Arial"/>
          <w:b/>
          <w:bCs/>
          <w:i/>
          <w:iCs/>
          <w:color w:val="0A0A0A"/>
          <w:sz w:val="20"/>
          <w:szCs w:val="20"/>
          <w:lang w:eastAsia="sv-SE"/>
        </w:rPr>
      </w:pPr>
      <w:r w:rsidRPr="00A61C22">
        <w:rPr>
          <w:rFonts w:ascii="Arial" w:hAnsi="Arial" w:cs="Arial"/>
          <w:b/>
          <w:bCs/>
          <w:color w:val="0A0A0A"/>
          <w:sz w:val="20"/>
          <w:szCs w:val="20"/>
          <w:lang w:eastAsia="sv-SE"/>
        </w:rPr>
        <w:t xml:space="preserve">Punkt 11) / Item 11): </w:t>
      </w:r>
      <w:bookmarkStart w:id="16" w:name="_Hlk196832566"/>
      <w:r w:rsidRPr="00A61C22">
        <w:rPr>
          <w:rFonts w:ascii="Arial" w:hAnsi="Arial" w:cs="Arial"/>
          <w:b/>
          <w:bCs/>
          <w:color w:val="0A0A0A"/>
          <w:sz w:val="20"/>
          <w:szCs w:val="20"/>
          <w:lang w:eastAsia="sv-SE"/>
        </w:rPr>
        <w:t xml:space="preserve">Ändring av bolagsordning </w:t>
      </w:r>
      <w:bookmarkEnd w:id="16"/>
      <w:r w:rsidRPr="00A61C22">
        <w:rPr>
          <w:rFonts w:ascii="Arial" w:hAnsi="Arial" w:cs="Arial"/>
          <w:b/>
          <w:bCs/>
          <w:color w:val="0A0A0A"/>
          <w:sz w:val="20"/>
          <w:szCs w:val="20"/>
          <w:lang w:eastAsia="sv-SE"/>
        </w:rPr>
        <w:t xml:space="preserve">/ </w:t>
      </w:r>
      <w:bookmarkStart w:id="17" w:name="_Hlk196832577"/>
      <w:r w:rsidRPr="006A33FC">
        <w:rPr>
          <w:rFonts w:ascii="Arial" w:hAnsi="Arial" w:cs="Arial"/>
          <w:b/>
          <w:bCs/>
          <w:i/>
          <w:iCs/>
          <w:color w:val="0A0A0A"/>
          <w:sz w:val="20"/>
          <w:szCs w:val="20"/>
          <w:lang w:eastAsia="sv-SE"/>
        </w:rPr>
        <w:t>Adoption of new articles of associatio</w:t>
      </w:r>
      <w:bookmarkEnd w:id="17"/>
      <w:r w:rsidRPr="006A33FC">
        <w:rPr>
          <w:rFonts w:ascii="Arial" w:hAnsi="Arial" w:cs="Arial"/>
          <w:b/>
          <w:bCs/>
          <w:i/>
          <w:iCs/>
          <w:color w:val="0A0A0A"/>
          <w:sz w:val="20"/>
          <w:szCs w:val="20"/>
          <w:lang w:eastAsia="sv-SE"/>
        </w:rPr>
        <w:t>n</w:t>
      </w:r>
    </w:p>
    <w:p w:rsidR="00A61C22" w:rsidRPr="00EC4FC7" w:rsidP="00A61C22" w14:paraId="2054E074" w14:textId="77777777">
      <w:pPr>
        <w:pStyle w:val="NormalEnglish"/>
        <w:rPr>
          <w:rFonts w:ascii="Arial" w:hAnsi="Arial" w:cs="Arial"/>
          <w:i w:val="0"/>
          <w:szCs w:val="20"/>
          <w:lang w:eastAsia="sv-SE"/>
        </w:rPr>
      </w:pPr>
      <w:bookmarkStart w:id="18" w:name="_Hlk196832585"/>
      <w:r w:rsidRPr="00E570D2">
        <w:rPr>
          <w:rFonts w:ascii="Arial" w:hAnsi="Arial" w:cs="Arial"/>
          <w:i w:val="0"/>
          <w:szCs w:val="20"/>
          <w:lang w:eastAsia="sv-SE"/>
        </w:rPr>
        <w:t>Styrelsen föreslår att bolagsstämman fattar beslut om att anta en ny bolagsordning i enlighet med styrelsens bilagda förslag</w:t>
      </w:r>
      <w:bookmarkEnd w:id="18"/>
      <w:r>
        <w:rPr>
          <w:rFonts w:ascii="Arial" w:hAnsi="Arial" w:cs="Arial"/>
          <w:i w:val="0"/>
          <w:szCs w:val="20"/>
          <w:lang w:eastAsia="sv-SE"/>
        </w:rPr>
        <w:t>. De föreslagna ändringarna består huvudsakligen av att bestämmelserna om att Bolaget ska kunna ge ut preferensaktier av Serie A tas bort. Om stämman godkänner ändringen kommer endast ett aktieslag kunna ges ut.</w:t>
      </w:r>
    </w:p>
    <w:p w:rsidR="00A61C22" w:rsidP="00A61C22" w14:paraId="733380B4" w14:textId="77777777">
      <w:pPr>
        <w:pStyle w:val="NormalEnglish"/>
        <w:rPr>
          <w:rFonts w:ascii="Arial" w:hAnsi="Arial" w:cs="Arial"/>
          <w:sz w:val="18"/>
          <w:szCs w:val="18"/>
          <w:lang w:val="en-US" w:eastAsia="zh-CN"/>
        </w:rPr>
      </w:pPr>
      <w:bookmarkStart w:id="19" w:name="_Hlk196832594"/>
      <w:r w:rsidRPr="00E570D2">
        <w:rPr>
          <w:rFonts w:ascii="Arial" w:hAnsi="Arial" w:cs="Arial"/>
          <w:sz w:val="18"/>
          <w:szCs w:val="18"/>
          <w:lang w:val="en-US" w:eastAsia="zh-CN"/>
        </w:rPr>
        <w:t>The board of directors proposes that the general meeting resolves to adopt new articles of association in accordance with the board’s appended proposal</w:t>
      </w:r>
      <w:bookmarkEnd w:id="19"/>
      <w:r w:rsidRPr="00EC4FC7">
        <w:rPr>
          <w:rFonts w:ascii="Arial" w:hAnsi="Arial" w:cs="Arial"/>
          <w:sz w:val="18"/>
          <w:szCs w:val="18"/>
          <w:lang w:val="en-US" w:eastAsia="zh-CN"/>
        </w:rPr>
        <w:t>. The proposed amendments mainly consists of removing the provisions allowing the Company to issue preference shares of Series A. If the General Meeting approves the amendment, only one class of shares can be issued.</w:t>
      </w:r>
    </w:p>
    <w:p w:rsidR="00ED76ED" w:rsidRPr="00CA6F7B" w:rsidP="00ED76ED" w14:paraId="51FE9CA5" w14:textId="0C369988">
      <w:pPr>
        <w:spacing w:before="100" w:beforeAutospacing="1"/>
        <w:rPr>
          <w:rFonts w:ascii="Arial" w:hAnsi="Arial" w:cs="Arial"/>
          <w:b/>
          <w:bCs/>
          <w:i/>
          <w:iCs/>
          <w:color w:val="0A0A0A"/>
          <w:sz w:val="18"/>
          <w:szCs w:val="18"/>
          <w:lang w:eastAsia="sv-SE"/>
        </w:rPr>
      </w:pPr>
      <w:r w:rsidRPr="00CA6F7B">
        <w:rPr>
          <w:rFonts w:ascii="Arial" w:hAnsi="Arial" w:cs="Arial"/>
          <w:b/>
          <w:bCs/>
          <w:color w:val="0A0A0A"/>
          <w:sz w:val="20"/>
          <w:szCs w:val="20"/>
          <w:lang w:eastAsia="sv-SE"/>
        </w:rPr>
        <w:t xml:space="preserve">Punkt 12 / </w:t>
      </w:r>
      <w:r w:rsidR="00A61C22">
        <w:rPr>
          <w:rFonts w:ascii="Arial" w:hAnsi="Arial" w:cs="Arial"/>
          <w:b/>
          <w:bCs/>
          <w:i/>
          <w:iCs/>
          <w:color w:val="0A0A0A"/>
          <w:sz w:val="18"/>
          <w:szCs w:val="18"/>
          <w:lang w:eastAsia="sv-SE"/>
        </w:rPr>
        <w:t>Item 12</w:t>
      </w:r>
      <w:r>
        <w:rPr>
          <w:rFonts w:ascii="Arial" w:hAnsi="Arial" w:cs="Arial"/>
          <w:b/>
          <w:bCs/>
          <w:color w:val="0A0A0A"/>
          <w:sz w:val="18"/>
          <w:szCs w:val="18"/>
          <w:lang w:eastAsia="sv-SE"/>
        </w:rPr>
        <w:t xml:space="preserve">: </w:t>
      </w:r>
      <w:bookmarkStart w:id="20" w:name="_Hlk196832538"/>
      <w:r>
        <w:rPr>
          <w:rFonts w:ascii="Arial" w:hAnsi="Arial" w:cs="Arial"/>
          <w:b/>
          <w:bCs/>
          <w:color w:val="0A0A0A"/>
          <w:sz w:val="20"/>
          <w:szCs w:val="20"/>
          <w:lang w:eastAsia="sv-SE"/>
        </w:rPr>
        <w:t>Bemyndigande att emittera aktier</w:t>
      </w:r>
      <w:bookmarkEnd w:id="20"/>
      <w:r>
        <w:rPr>
          <w:rFonts w:ascii="Arial" w:hAnsi="Arial" w:cs="Arial"/>
          <w:b/>
          <w:bCs/>
          <w:color w:val="0A0A0A"/>
          <w:sz w:val="20"/>
          <w:szCs w:val="20"/>
          <w:lang w:eastAsia="sv-SE"/>
        </w:rPr>
        <w:t xml:space="preserve">, konvertibler och teckningsoptioner </w:t>
      </w:r>
      <w:r>
        <w:rPr>
          <w:rFonts w:ascii="Arial" w:hAnsi="Arial" w:cs="Arial"/>
          <w:b/>
          <w:bCs/>
          <w:color w:val="0A0A0A"/>
          <w:sz w:val="18"/>
          <w:szCs w:val="18"/>
          <w:lang w:eastAsia="sv-SE"/>
        </w:rPr>
        <w:t xml:space="preserve">/ </w:t>
      </w:r>
      <w:bookmarkStart w:id="21" w:name="_Hlk196832548"/>
      <w:r>
        <w:rPr>
          <w:rFonts w:ascii="Arial" w:hAnsi="Arial" w:cs="Arial"/>
          <w:b/>
          <w:bCs/>
          <w:i/>
          <w:iCs/>
          <w:color w:val="0A0A0A"/>
          <w:sz w:val="18"/>
          <w:szCs w:val="18"/>
          <w:lang w:eastAsia="sv-SE"/>
        </w:rPr>
        <w:t>Authorisation to issue shares</w:t>
      </w:r>
      <w:bookmarkEnd w:id="21"/>
      <w:r w:rsidR="00B04F57">
        <w:rPr>
          <w:rFonts w:ascii="Arial" w:hAnsi="Arial" w:cs="Arial"/>
          <w:b/>
          <w:bCs/>
          <w:i/>
          <w:iCs/>
          <w:color w:val="0A0A0A"/>
          <w:sz w:val="18"/>
          <w:szCs w:val="18"/>
          <w:lang w:eastAsia="sv-SE"/>
        </w:rPr>
        <w:t>, convertibles and warrants</w:t>
      </w:r>
    </w:p>
    <w:p w:rsidR="00A61C22" w:rsidP="00ED76ED" w14:paraId="5972CE77" w14:textId="77777777">
      <w:pPr>
        <w:pStyle w:val="NormalEnglish"/>
        <w:jc w:val="left"/>
        <w:rPr>
          <w:rFonts w:ascii="Arial" w:hAnsi="Arial" w:cs="Arial"/>
          <w:i w:val="0"/>
          <w:sz w:val="18"/>
          <w:szCs w:val="18"/>
          <w:lang w:eastAsia="zh-CN"/>
        </w:rPr>
      </w:pPr>
      <w:bookmarkStart w:id="22" w:name="_Hlk196832554"/>
      <w:r w:rsidRPr="00C7573F">
        <w:rPr>
          <w:rFonts w:ascii="Arial" w:hAnsi="Arial" w:cs="Arial"/>
          <w:i w:val="0"/>
          <w:szCs w:val="20"/>
          <w:lang w:eastAsia="sv-SE"/>
        </w:rPr>
        <w:t>Styrelsen föreslår att bolagsstämman bemyndigar styrelsen att, vid ett eller flera tillfällen, under tiden fram till nästkommande årsstämma, med eller utan företrädesrätt för aktieägarna, besluta om nyemission av aktier och/eller emission av konvertibler och/eller teckningsoptioner i Bolaget. Bemyndigandet ska vara begränsat så att styrelsen inte får besluta om emission av aktier, eller konvertibler och/eller teckningsoptioner som berättigar till teckning av aktier, som vid full utspädning representerar mer än 20 procent av det totala antalet aktier i Bolaget vid tidpunkten för styrelsens första beslut enligt bemyndigande. Emissionsbeslutet ska kunna ske mot kontant betalning och/eller med bestämmelse om apport eller kvittning eller att teckning ska kunna ske med andra villkor</w:t>
      </w:r>
      <w:bookmarkEnd w:id="22"/>
      <w:r w:rsidRPr="00C7573F">
        <w:rPr>
          <w:rFonts w:ascii="Arial" w:hAnsi="Arial" w:cs="Arial"/>
          <w:i w:val="0"/>
          <w:szCs w:val="20"/>
          <w:lang w:eastAsia="sv-SE"/>
        </w:rPr>
        <w:t>. Emissionskursen ska fastställas till ett marknadsmässigt värde utifrån styrelsens bedömning vid vart och ett tillfälle.</w:t>
        <w:br/>
      </w:r>
      <w:bookmarkStart w:id="23" w:name="_Hlk196832561"/>
      <w:r w:rsidRPr="00EE793C">
        <w:rPr>
          <w:rFonts w:ascii="Arial" w:hAnsi="Arial" w:cs="Arial"/>
          <w:sz w:val="18"/>
          <w:szCs w:val="18"/>
          <w:lang w:val="en-US" w:eastAsia="zh-CN"/>
        </w:rPr>
        <w:t>The board of directors proposes that the general meeting resolves to authorise the board of directors, for the period up to the next annual general meeting, whether on one or several occasions and whether with or without preferential rights for the shareholders, to adopt resolutions to issue new shares and/or issue convertibles and/or warrants in the Company. The authorisation shall be limited so that the board of directors may not resolve to issue shares, and/or convertibles and/or warrants that entitle to subscription of shares, which at full dilution represent more than 20 per cent of the total number of shares in the Company at the time of the board of directors‘ first resolution under the authorisation. Such new issue resolutions may include provisions of payment in cash and/or payment by way of contribution of non-cash consideration or by set-off of a claim or that subscription shall be subject to other conditions</w:t>
      </w:r>
      <w:bookmarkEnd w:id="23"/>
      <w:r w:rsidRPr="00A61C22">
        <w:rPr>
          <w:rFonts w:ascii="Arial" w:hAnsi="Arial" w:cs="Arial"/>
          <w:sz w:val="18"/>
          <w:szCs w:val="18"/>
          <w:lang w:val="en-US" w:eastAsia="zh-CN"/>
        </w:rPr>
        <w:t>. The issue price shall be set at a market value based on the board of directors’ assessment on each occas</w:t>
      </w:r>
      <w:r w:rsidRPr="00A61C22">
        <w:rPr>
          <w:rFonts w:ascii="Arial" w:hAnsi="Arial" w:cs="Arial"/>
          <w:sz w:val="18"/>
          <w:szCs w:val="18"/>
          <w:lang w:eastAsia="zh-CN"/>
        </w:rPr>
        <w:t>ion</w:t>
      </w:r>
      <w:r w:rsidRPr="00A61C22">
        <w:rPr>
          <w:rFonts w:ascii="Arial" w:hAnsi="Arial" w:cs="Arial"/>
          <w:i w:val="0"/>
          <w:sz w:val="18"/>
          <w:szCs w:val="18"/>
          <w:lang w:eastAsia="zh-CN"/>
        </w:rPr>
        <w:t>.</w:t>
      </w:r>
    </w:p>
    <w:p w:rsidR="00A61C22" w:rsidP="00ED76ED" w14:paraId="76B99B3F" w14:textId="77777777">
      <w:pPr>
        <w:pStyle w:val="NormalEnglish"/>
        <w:jc w:val="left"/>
        <w:rPr>
          <w:rFonts w:ascii="Arial" w:hAnsi="Arial" w:cs="Arial"/>
          <w:i w:val="0"/>
          <w:sz w:val="18"/>
          <w:szCs w:val="18"/>
          <w:lang w:eastAsia="zh-CN"/>
        </w:rPr>
      </w:pPr>
    </w:p>
    <w:p w:rsidR="006D6B2E" w:rsidP="00ED76ED" w14:paraId="5E221DD2" w14:textId="7CED6DC8">
      <w:pPr>
        <w:pStyle w:val="NormalEnglish"/>
        <w:jc w:val="left"/>
        <w:rPr>
          <w:rFonts w:ascii="Arial" w:hAnsi="Arial" w:cs="Arial"/>
          <w:sz w:val="18"/>
          <w:szCs w:val="18"/>
          <w:lang w:val="en-US" w:eastAsia="zh-CN"/>
        </w:rPr>
      </w:pPr>
      <w:r w:rsidRPr="00ED76ED">
        <w:rPr>
          <w:rFonts w:ascii="Arial" w:hAnsi="Arial" w:cs="Arial"/>
          <w:i w:val="0"/>
          <w:szCs w:val="20"/>
          <w:lang w:eastAsia="sv-SE"/>
        </w:rPr>
        <w:t>Styrelsen eller den styrelsen utser bemyndigas att vidta de smärre justeringar som krävs för beslutets registrering vid Bolagsverket eller på grund av andra formella krav.</w:t>
      </w:r>
      <w:r w:rsidRPr="00CA6F7B">
        <w:rPr>
          <w:rFonts w:ascii="Arial" w:hAnsi="Arial" w:cs="Arial"/>
          <w:szCs w:val="20"/>
          <w:lang w:eastAsia="sv-SE"/>
        </w:rPr>
        <w:br/>
      </w:r>
      <w:r w:rsidR="00A61C22">
        <w:rPr>
          <w:rFonts w:ascii="Arial" w:hAnsi="Arial" w:cs="Arial"/>
          <w:sz w:val="18"/>
          <w:szCs w:val="18"/>
          <w:lang w:val="en-US" w:eastAsia="zh-CN"/>
        </w:rPr>
        <w:t>The board of directors or a person appointed by the board of directors shall be authorised to make any minor adjustments required to register the resolution with the Swedish Companies Registration Office.</w:t>
      </w:r>
    </w:p>
    <w:bookmarkEnd w:id="15"/>
    <w:p w:rsidR="006D6B2E" w:rsidP="006D6B2E" w14:paraId="00E9E909" w14:textId="77777777">
      <w:pPr>
        <w:pStyle w:val="NormalEnglish"/>
        <w:rPr>
          <w:rFonts w:ascii="Arial" w:hAnsi="Arial" w:cs="Arial"/>
          <w:sz w:val="18"/>
          <w:szCs w:val="18"/>
          <w:lang w:val="en-US" w:eastAsia="zh-CN"/>
        </w:rPr>
      </w:pPr>
    </w:p>
    <w:p w:rsidR="00853444" w:rsidRPr="00CA6F7B" w:rsidP="00853444" w14:paraId="131FAD1C" w14:textId="17DF10D3">
      <w:pPr>
        <w:rPr>
          <w:rFonts w:ascii="Arial" w:hAnsi="Arial" w:cs="Arial"/>
          <w:sz w:val="20"/>
          <w:szCs w:val="20"/>
        </w:rPr>
      </w:pPr>
      <w:r w:rsidRPr="00CA6F7B">
        <w:rPr>
          <w:rFonts w:ascii="Arial" w:hAnsi="Arial" w:cs="Arial"/>
          <w:b/>
          <w:bCs/>
          <w:sz w:val="20"/>
          <w:szCs w:val="20"/>
          <w:lang w:eastAsia="sv-SE"/>
        </w:rPr>
        <w:t xml:space="preserve">Handlingar </w:t>
      </w:r>
      <w:r w:rsidRPr="00B14F96">
        <w:rPr>
          <w:rFonts w:ascii="Arial" w:hAnsi="Arial" w:cs="Arial"/>
          <w:b/>
          <w:bCs/>
          <w:sz w:val="22"/>
          <w:szCs w:val="22"/>
          <w:lang w:eastAsia="sv-SE"/>
        </w:rPr>
        <w:t xml:space="preserve">/ </w:t>
      </w:r>
      <w:r w:rsidRPr="00CA6F7B">
        <w:rPr>
          <w:rFonts w:ascii="Arial" w:hAnsi="Arial" w:cs="Arial"/>
          <w:b/>
          <w:bCs/>
          <w:i/>
          <w:iCs/>
          <w:sz w:val="18"/>
          <w:szCs w:val="18"/>
          <w:lang w:eastAsia="sv-SE"/>
        </w:rPr>
        <w:t>Documents</w:t>
      </w:r>
      <w:r w:rsidRPr="00B14F96">
        <w:rPr>
          <w:rFonts w:ascii="Arial" w:hAnsi="Arial" w:cs="Arial"/>
          <w:sz w:val="22"/>
          <w:szCs w:val="22"/>
          <w:lang w:eastAsia="sv-SE"/>
        </w:rPr>
        <w:br/>
      </w:r>
      <w:r w:rsidRPr="00CA6F7B">
        <w:rPr>
          <w:rFonts w:ascii="Arial" w:hAnsi="Arial" w:cs="Arial"/>
          <w:sz w:val="20"/>
          <w:szCs w:val="20"/>
        </w:rPr>
        <w:t xml:space="preserve">Kallelsen och de handlingar som ska hållas tillgängliga inför stämman, inklusive fullmaktsformulär skickas utan kostnad för mottagaren med post till de aktieägare som begär det och uppger sin postadress eller e-postadress samt kommer även att finnas tillgängliga hos Bolaget och på Bolagets webbplats </w:t>
      </w:r>
      <w:hyperlink r:id="rId7" w:history="1">
        <w:r w:rsidRPr="00CA6F7B">
          <w:rPr>
            <w:rFonts w:ascii="Arial" w:hAnsi="Arial" w:cs="Arial"/>
            <w:sz w:val="20"/>
            <w:szCs w:val="20"/>
          </w:rPr>
          <w:t>https://info.imaginecare.com</w:t>
        </w:r>
      </w:hyperlink>
      <w:r w:rsidRPr="00CA6F7B">
        <w:rPr>
          <w:rFonts w:ascii="Arial" w:hAnsi="Arial" w:cs="Arial"/>
          <w:sz w:val="20"/>
          <w:szCs w:val="20"/>
        </w:rPr>
        <w:t xml:space="preserve"> i enlighet med aktiebolagslagen (2005:551). Begäran skickas till Bolaget på någon av ovan angivna adresser.</w:t>
      </w:r>
    </w:p>
    <w:p w:rsidR="00091EC5" w:rsidRPr="00807ECE" w:rsidP="00853444" w14:paraId="14BF55BF" w14:textId="63953622">
      <w:pPr>
        <w:spacing w:before="100" w:beforeAutospacing="1" w:after="100" w:afterAutospacing="1"/>
        <w:contextualSpacing/>
        <w:rPr>
          <w:rFonts w:ascii="Arial" w:hAnsi="Arial" w:cs="Arial"/>
          <w:sz w:val="22"/>
          <w:szCs w:val="22"/>
          <w:lang w:val="en-US" w:eastAsia="sv-SE"/>
        </w:rPr>
      </w:pPr>
      <w:r w:rsidRPr="00CA6F7B">
        <w:rPr>
          <w:rFonts w:ascii="Arial" w:hAnsi="Arial" w:cs="Arial"/>
          <w:i/>
          <w:iCs/>
          <w:sz w:val="18"/>
          <w:szCs w:val="18"/>
          <w:lang w:val="en-US"/>
        </w:rPr>
        <w:t xml:space="preserve">The notice and the documents to be kept available before the general meeting, including proxy form, will be sent free of charge to those shareholders who so request and provide their postal or email address and will also be available at the Company's offices and on the Company's website </w:t>
      </w:r>
      <w:hyperlink r:id="rId7" w:history="1">
        <w:r w:rsidRPr="00CA6F7B">
          <w:rPr>
            <w:rFonts w:ascii="Arial" w:hAnsi="Arial" w:cs="Arial"/>
            <w:i/>
            <w:iCs/>
            <w:sz w:val="18"/>
            <w:szCs w:val="18"/>
            <w:lang w:val="en-US"/>
          </w:rPr>
          <w:t>https://info.imaginecare.com</w:t>
        </w:r>
      </w:hyperlink>
      <w:r>
        <w:rPr>
          <w:rFonts w:ascii="Arial" w:hAnsi="Arial" w:cs="Arial"/>
          <w:i/>
          <w:iCs/>
          <w:sz w:val="18"/>
          <w:szCs w:val="18"/>
          <w:lang w:val="en-US"/>
        </w:rPr>
        <w:t xml:space="preserve"> in accordance with the Swedish Companies Act (2005:551). The request shall be sent to the Company on one of the above stated addresses. </w:t>
      </w:r>
    </w:p>
    <w:p w:rsidR="00975C6E" w:rsidRPr="00807ECE" w:rsidP="00975C6E" w14:paraId="4F4AFFDF" w14:textId="77777777">
      <w:pPr>
        <w:keepNext/>
        <w:spacing w:before="200" w:after="100"/>
        <w:contextualSpacing/>
        <w:rPr>
          <w:rFonts w:ascii="Arial" w:hAnsi="Arial" w:cs="Arial"/>
          <w:b/>
          <w:color w:val="0A0A0A"/>
          <w:sz w:val="22"/>
          <w:szCs w:val="22"/>
          <w:lang w:val="en-US" w:eastAsia="sv-SE"/>
        </w:rPr>
      </w:pPr>
    </w:p>
    <w:p w:rsidR="00853444" w:rsidP="00853444" w14:paraId="29257AC6" w14:textId="4D20CCDB">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 xml:space="preserve">Aktieägares rätt att begära upplysningar </w:t>
      </w:r>
      <w:r w:rsidRPr="00B14F96">
        <w:rPr>
          <w:rFonts w:ascii="Arial" w:hAnsi="Arial" w:cs="Arial"/>
          <w:b/>
          <w:color w:val="0A0A0A"/>
          <w:sz w:val="22"/>
          <w:szCs w:val="22"/>
          <w:lang w:eastAsia="sv-SE"/>
        </w:rPr>
        <w:t xml:space="preserve">/ </w:t>
      </w:r>
      <w:r w:rsidRPr="00CA6F7B">
        <w:rPr>
          <w:rFonts w:ascii="Arial" w:hAnsi="Arial" w:cs="Arial"/>
          <w:b/>
          <w:bCs/>
          <w:i/>
          <w:iCs/>
          <w:sz w:val="18"/>
          <w:szCs w:val="18"/>
          <w:lang w:eastAsia="sv-SE"/>
        </w:rPr>
        <w:t>Shareholders' right to request information</w:t>
      </w:r>
      <w:r w:rsidRPr="00B14F96">
        <w:rPr>
          <w:rFonts w:ascii="Arial" w:hAnsi="Arial" w:cs="Arial"/>
          <w:b/>
          <w:i/>
          <w:iCs/>
          <w:sz w:val="20"/>
          <w:szCs w:val="18"/>
        </w:rPr>
        <w:t xml:space="preserve"> </w:t>
      </w:r>
      <w:r w:rsidRPr="00B14F96">
        <w:rPr>
          <w:rFonts w:ascii="Arial" w:hAnsi="Arial" w:cs="Arial"/>
          <w:b/>
          <w:color w:val="0A0A0A"/>
          <w:sz w:val="22"/>
          <w:szCs w:val="22"/>
          <w:lang w:eastAsia="sv-SE"/>
        </w:rPr>
        <w:br/>
      </w:r>
      <w:r w:rsidRPr="00CA6F7B">
        <w:rPr>
          <w:rFonts w:ascii="Arial" w:hAnsi="Arial" w:cs="Arial"/>
          <w:sz w:val="20"/>
          <w:szCs w:val="20"/>
        </w:rPr>
        <w:t>Aktieägare erinras om sin rätt enligt 7 kap. 32 och 57 §§ aktiebolagslagen att på bolagsstämman begära att styrelsen och verkställande direktören lämnar upplysningar om förhållanden som kan inverka på bedömningen av ett ärende på dagordningen och förhållanden som kan inverka på bedömningen av bolagets ekonomiska situation. Upplysningar ska lämnas om det kan ske utan väsentlig skada för Bolaget.</w:t>
      </w:r>
    </w:p>
    <w:p w:rsidR="00853444" w:rsidP="00853444" w14:paraId="44FE714C" w14:textId="4227FF9A">
      <w:pPr>
        <w:keepNext/>
        <w:spacing w:before="200" w:after="100"/>
        <w:contextualSpacing/>
        <w:rPr>
          <w:rFonts w:ascii="Arial" w:hAnsi="Arial" w:cs="Arial"/>
          <w:sz w:val="20"/>
          <w:szCs w:val="20"/>
        </w:rPr>
      </w:pPr>
      <w:r w:rsidRPr="00CA6F7B">
        <w:rPr>
          <w:rFonts w:ascii="Arial" w:hAnsi="Arial" w:cs="Arial"/>
          <w:i/>
          <w:iCs/>
          <w:sz w:val="18"/>
          <w:szCs w:val="18"/>
          <w:lang w:val="en-US"/>
        </w:rPr>
        <w:t>Shareholders are reminded of their right pursuant to Chapter 7, section 32 and 57 of the Companies Act to request that the board of directors and the managing director provide information at the general meeting in any circumstances which may affect the assessment of a matter on the agenda, and circumstances which may affect the assessment of the Company's financial situation. Information must be provided if this can be done without significant detriment to the Company.</w:t>
      </w:r>
      <w:r w:rsidRPr="00807ECE" w:rsidR="00F10807">
        <w:rPr>
          <w:rFonts w:ascii="Arial" w:hAnsi="Arial" w:cs="Arial"/>
          <w:i/>
          <w:sz w:val="20"/>
          <w:lang w:val="en-US" w:eastAsia="zh-CN"/>
        </w:rPr>
        <w:br/>
        <w:br/>
      </w:r>
      <w:r w:rsidRPr="00CA6F7B">
        <w:rPr>
          <w:rFonts w:ascii="Arial" w:hAnsi="Arial" w:cs="Arial"/>
          <w:b/>
          <w:color w:val="0A0A0A"/>
          <w:sz w:val="20"/>
          <w:szCs w:val="20"/>
          <w:lang w:eastAsia="sv-SE"/>
        </w:rPr>
        <w:t>Behandling av personuppgifter</w:t>
      </w:r>
      <w:r w:rsidRPr="00B14F96">
        <w:rPr>
          <w:rFonts w:ascii="Arial" w:hAnsi="Arial" w:cs="Arial"/>
          <w:b/>
          <w:color w:val="0A0A0A"/>
          <w:sz w:val="22"/>
          <w:szCs w:val="22"/>
          <w:lang w:eastAsia="sv-SE"/>
        </w:rPr>
        <w:t xml:space="preserve"> / </w:t>
      </w:r>
      <w:r w:rsidRPr="00CA6F7B">
        <w:rPr>
          <w:rFonts w:ascii="Arial" w:hAnsi="Arial" w:cs="Arial"/>
          <w:b/>
          <w:bCs/>
          <w:i/>
          <w:iCs/>
          <w:sz w:val="18"/>
          <w:szCs w:val="18"/>
          <w:lang w:eastAsia="sv-SE"/>
        </w:rPr>
        <w:t>Processing of personal data</w:t>
        <w:br/>
      </w:r>
      <w:r w:rsidRPr="00CA6F7B">
        <w:rPr>
          <w:rFonts w:ascii="Arial" w:hAnsi="Arial" w:cs="Arial"/>
          <w:sz w:val="20"/>
          <w:szCs w:val="20"/>
        </w:rPr>
        <w:t xml:space="preserve">För information om hur dina personuppgifter behandlas hänvisas till den integritetspolicy som finns tillgänglig på Euroclears webbplats </w:t>
      </w:r>
      <w:hyperlink r:id="rId8" w:history="1">
        <w:r w:rsidRPr="00CA6F7B">
          <w:rPr>
            <w:rFonts w:ascii="Arial" w:hAnsi="Arial" w:cs="Arial"/>
            <w:sz w:val="20"/>
            <w:szCs w:val="20"/>
          </w:rPr>
          <w:t>www.euroclear.com/dam/ESw/Legal/Integritetspolicy-bolagsstammor-svenska.pdf</w:t>
        </w:r>
      </w:hyperlink>
      <w:r w:rsidRPr="00CA6F7B">
        <w:rPr>
          <w:rFonts w:ascii="Arial" w:hAnsi="Arial" w:cs="Arial"/>
          <w:sz w:val="20"/>
          <w:szCs w:val="20"/>
        </w:rPr>
        <w:t>.</w:t>
      </w:r>
    </w:p>
    <w:p w:rsidR="00091EC5" w:rsidRPr="00807ECE" w:rsidP="00853444" w14:paraId="25261A7B" w14:textId="6C8BA9D0">
      <w:pPr>
        <w:keepNext/>
        <w:spacing w:before="200" w:after="100"/>
        <w:contextualSpacing/>
        <w:rPr>
          <w:rFonts w:ascii="Arial" w:hAnsi="Arial" w:cs="Arial"/>
          <w:i/>
          <w:sz w:val="20"/>
          <w:lang w:val="en-US" w:eastAsia="zh-CN"/>
        </w:rPr>
      </w:pPr>
      <w:r w:rsidRPr="00CA6F7B">
        <w:rPr>
          <w:rFonts w:ascii="Arial" w:hAnsi="Arial" w:cs="Arial"/>
          <w:i/>
          <w:iCs/>
          <w:sz w:val="18"/>
          <w:szCs w:val="18"/>
          <w:lang w:val="en-US"/>
        </w:rPr>
        <w:t xml:space="preserve">For information on how the Company processes your personal data, please refer to the privacy policy available on Euroclear Sweden AB’s website: </w:t>
      </w:r>
      <w:hyperlink r:id="rId9" w:history="1">
        <w:r w:rsidRPr="00CA6F7B">
          <w:rPr>
            <w:rFonts w:ascii="Arial" w:hAnsi="Arial" w:cs="Arial"/>
            <w:i/>
            <w:iCs/>
            <w:sz w:val="18"/>
            <w:szCs w:val="18"/>
            <w:lang w:val="en-US"/>
          </w:rPr>
          <w:t>https://www.euroclear.com/dam/ESw/Legal/Privacy-notice-bolagsstammor-engelska.pdf</w:t>
        </w:r>
      </w:hyperlink>
      <w:r>
        <w:rPr>
          <w:rFonts w:ascii="Arial" w:hAnsi="Arial" w:cs="Arial"/>
          <w:i/>
          <w:iCs/>
          <w:sz w:val="18"/>
          <w:szCs w:val="18"/>
          <w:lang w:val="en-US"/>
        </w:rPr>
        <w:t xml:space="preserve">. </w:t>
      </w:r>
    </w:p>
    <w:p w:rsidR="00D971B7" w:rsidP="00816F7B" w14:paraId="5B26EE14" w14:textId="2D238E92">
      <w:pPr>
        <w:keepNext/>
        <w:tabs>
          <w:tab w:val="left" w:pos="4035"/>
        </w:tabs>
        <w:spacing w:before="200" w:after="100"/>
        <w:contextualSpacing/>
        <w:rPr>
          <w:rFonts w:ascii="Arial" w:hAnsi="Arial" w:cs="Arial"/>
          <w:b/>
          <w:szCs w:val="22"/>
          <w:lang w:val="en-US"/>
        </w:rPr>
      </w:pPr>
      <w:r w:rsidRPr="00807ECE">
        <w:rPr>
          <w:rFonts w:ascii="Arial" w:hAnsi="Arial" w:cs="Arial"/>
          <w:b/>
          <w:szCs w:val="22"/>
          <w:lang w:val="en-US"/>
        </w:rPr>
        <w:tab/>
      </w:r>
    </w:p>
    <w:p w:rsidR="00853444" w:rsidP="00816F7B" w14:paraId="5E5813AE" w14:textId="77777777">
      <w:pPr>
        <w:keepNext/>
        <w:tabs>
          <w:tab w:val="left" w:pos="4035"/>
        </w:tabs>
        <w:spacing w:before="200" w:after="100"/>
        <w:contextualSpacing/>
        <w:rPr>
          <w:rFonts w:ascii="Arial" w:hAnsi="Arial" w:cs="Arial"/>
          <w:b/>
          <w:szCs w:val="22"/>
          <w:lang w:val="en-US"/>
        </w:rPr>
      </w:pPr>
    </w:p>
    <w:p w:rsidR="00853444" w:rsidRPr="00B14F96" w:rsidP="00853444" w14:paraId="3A1D44AC" w14:textId="77777777">
      <w:pPr>
        <w:spacing w:before="100" w:beforeAutospacing="1" w:after="100" w:afterAutospacing="1"/>
        <w:jc w:val="center"/>
        <w:rPr>
          <w:rFonts w:ascii="Arial" w:hAnsi="Arial" w:cs="Arial"/>
          <w:color w:val="0A0A0A"/>
          <w:sz w:val="22"/>
          <w:szCs w:val="22"/>
          <w:lang w:val="en-US" w:eastAsia="sv-SE"/>
        </w:rPr>
      </w:pPr>
      <w:r w:rsidRPr="00B14F96">
        <w:rPr>
          <w:rFonts w:ascii="Arial" w:hAnsi="Arial" w:cs="Arial"/>
          <w:color w:val="0A0A0A"/>
          <w:sz w:val="22"/>
          <w:szCs w:val="22"/>
          <w:lang w:val="en-US" w:eastAsia="sv-SE"/>
        </w:rPr>
        <w:t>******</w:t>
      </w:r>
    </w:p>
    <w:p w:rsidR="00853444" w:rsidRPr="00807ECE" w:rsidP="00816F7B" w14:paraId="05160DD5" w14:textId="77777777">
      <w:pPr>
        <w:keepNext/>
        <w:tabs>
          <w:tab w:val="left" w:pos="4035"/>
        </w:tabs>
        <w:spacing w:before="200" w:after="100"/>
        <w:contextualSpacing/>
        <w:rPr>
          <w:rFonts w:ascii="Arial" w:hAnsi="Arial" w:cs="Arial"/>
          <w:b/>
          <w:szCs w:val="22"/>
          <w:lang w:val="en-US"/>
        </w:rPr>
      </w:pPr>
    </w:p>
    <w:p w:rsidR="0042799D" w:rsidRPr="00853444" w:rsidP="0042799D" w14:paraId="31F0E782" w14:textId="7FAF1470">
      <w:pPr>
        <w:spacing w:before="100" w:beforeAutospacing="1"/>
        <w:jc w:val="center"/>
        <w:rPr>
          <w:rFonts w:ascii="Arial" w:hAnsi="Arial" w:cs="Arial"/>
          <w:color w:val="0A0A0A"/>
          <w:sz w:val="20"/>
          <w:szCs w:val="20"/>
          <w:lang w:val="en-US" w:eastAsia="sv-SE"/>
        </w:rPr>
      </w:pPr>
      <w:r w:rsidR="00E46942">
        <w:rPr>
          <w:rFonts w:ascii="Arial" w:hAnsi="Arial" w:cs="Arial"/>
          <w:color w:val="0A0A0A"/>
          <w:sz w:val="20"/>
          <w:szCs w:val="20"/>
          <w:lang w:val="en-US" w:eastAsia="sv-SE"/>
        </w:rPr>
        <w:br/>
        <w:t>Stockholm i maj 2025</w:t>
      </w:r>
    </w:p>
    <w:p w:rsidR="001B1C18" w:rsidRPr="00853444" w:rsidP="001B1C18" w14:paraId="5725F584" w14:textId="20E66154">
      <w:pPr>
        <w:jc w:val="center"/>
        <w:rPr>
          <w:rFonts w:ascii="Arial" w:hAnsi="Arial" w:cs="Arial"/>
          <w:i/>
          <w:sz w:val="18"/>
          <w:szCs w:val="18"/>
          <w:lang w:val="en-US" w:eastAsia="zh-CN"/>
        </w:rPr>
      </w:pPr>
      <w:r w:rsidR="00E46942">
        <w:rPr>
          <w:rFonts w:ascii="Arial" w:hAnsi="Arial" w:cs="Arial"/>
          <w:i/>
          <w:sz w:val="18"/>
          <w:szCs w:val="18"/>
          <w:lang w:val="en-US" w:eastAsia="zh-CN"/>
        </w:rPr>
        <w:t>Stockholm in May 2025</w:t>
      </w:r>
    </w:p>
    <w:p w:rsidR="0042799D" w:rsidRPr="00807ECE" w:rsidP="0042799D" w14:paraId="6D0E352F" w14:textId="77777777">
      <w:pPr>
        <w:jc w:val="center"/>
        <w:rPr>
          <w:rFonts w:ascii="Arial" w:hAnsi="Arial" w:cs="Arial"/>
          <w:b/>
          <w:color w:val="0A0A0A"/>
          <w:sz w:val="22"/>
          <w:szCs w:val="22"/>
          <w:lang w:val="en-US" w:eastAsia="sv-SE"/>
        </w:rPr>
      </w:pPr>
      <w:r w:rsidRPr="00807ECE">
        <w:rPr>
          <w:rFonts w:ascii="Arial" w:hAnsi="Arial" w:cs="Arial"/>
          <w:i/>
          <w:sz w:val="20"/>
          <w:szCs w:val="20"/>
          <w:lang w:val="en-US" w:eastAsia="zh-CN"/>
        </w:rPr>
        <w:br/>
      </w:r>
      <w:r w:rsidRPr="00853444" w:rsidR="00105D30">
        <w:rPr>
          <w:rFonts w:ascii="Arial" w:hAnsi="Arial" w:cs="Arial"/>
          <w:b/>
          <w:color w:val="0A0A0A"/>
          <w:sz w:val="20"/>
          <w:szCs w:val="20"/>
          <w:lang w:val="en-US" w:eastAsia="sv-SE"/>
        </w:rPr>
        <w:t>Imaginecare AB (publ)</w:t>
      </w:r>
    </w:p>
    <w:p w:rsidR="008B312F" w:rsidRPr="00807ECE" w:rsidP="0042799D" w14:paraId="2644CFD2" w14:textId="02861632">
      <w:pPr>
        <w:keepNext/>
        <w:spacing w:before="200" w:after="100"/>
        <w:contextualSpacing/>
        <w:jc w:val="center"/>
        <w:rPr>
          <w:rFonts w:ascii="Arial" w:hAnsi="Arial" w:cs="Arial"/>
          <w:i/>
          <w:color w:val="0A0A0A"/>
          <w:sz w:val="22"/>
          <w:szCs w:val="22"/>
          <w:lang w:val="en-US" w:eastAsia="sv-SE"/>
        </w:rPr>
      </w:pPr>
      <w:r w:rsidRPr="00807ECE">
        <w:rPr>
          <w:rFonts w:ascii="Arial" w:hAnsi="Arial" w:cs="Arial"/>
          <w:color w:val="0A0A0A"/>
          <w:sz w:val="22"/>
          <w:szCs w:val="22"/>
          <w:lang w:val="en-US" w:eastAsia="sv-SE"/>
        </w:rPr>
        <w:br/>
      </w:r>
      <w:r w:rsidRPr="00853444">
        <w:rPr>
          <w:rFonts w:ascii="Arial" w:hAnsi="Arial" w:cs="Arial"/>
          <w:color w:val="0A0A0A"/>
          <w:sz w:val="20"/>
          <w:szCs w:val="20"/>
          <w:lang w:val="en-US" w:eastAsia="sv-SE"/>
        </w:rPr>
        <w:t>Styrelsen</w:t>
      </w:r>
    </w:p>
    <w:p w:rsidR="0042799D" w:rsidRPr="00853444" w:rsidP="0042799D" w14:paraId="37DBAD47" w14:textId="308F4EA0">
      <w:pPr>
        <w:jc w:val="center"/>
        <w:rPr>
          <w:rFonts w:ascii="Arial" w:hAnsi="Arial" w:cs="Arial"/>
          <w:color w:val="0A0A0A"/>
          <w:sz w:val="18"/>
          <w:szCs w:val="18"/>
          <w:lang w:val="en-US" w:eastAsia="sv-SE"/>
        </w:rPr>
      </w:pPr>
      <w:r w:rsidRPr="00853444">
        <w:rPr>
          <w:rFonts w:ascii="Arial" w:hAnsi="Arial" w:cs="Arial"/>
          <w:i/>
          <w:color w:val="0A0A0A"/>
          <w:sz w:val="18"/>
          <w:szCs w:val="18"/>
          <w:lang w:val="en-US" w:eastAsia="sv-SE"/>
        </w:rPr>
        <w:t>The board of directors</w:t>
      </w:r>
    </w:p>
    <w:sectPr w:rsidSect="006F04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B04A76A2"/>
    <w:lvl w:ilvl="0">
      <w:start w:val="1"/>
      <w:numFmt w:val="decimal"/>
      <w:pStyle w:val="ListNumber"/>
      <w:lvlText w:val="%1."/>
      <w:lvlJc w:val="left"/>
      <w:pPr>
        <w:tabs>
          <w:tab w:val="num" w:pos="360"/>
        </w:tabs>
        <w:ind w:left="360" w:hanging="360"/>
      </w:pPr>
    </w:lvl>
  </w:abstractNum>
  <w:abstractNum w:abstractNumId="1">
    <w:nsid w:val="0C362783"/>
    <w:multiLevelType w:val="hybridMultilevel"/>
    <w:tmpl w:val="75BAD2CE"/>
    <w:lvl w:ilvl="0">
      <w:start w:val="14"/>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B7221BC"/>
    <w:multiLevelType w:val="hybridMultilevel"/>
    <w:tmpl w:val="D8F613A8"/>
    <w:lvl w:ilvl="0">
      <w:start w:val="1"/>
      <w:numFmt w:val="lowerLetter"/>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FF930EE"/>
    <w:multiLevelType w:val="hybridMultilevel"/>
    <w:tmpl w:val="680625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
    <w:nsid w:val="497024FB"/>
    <w:multiLevelType w:val="hybridMultilevel"/>
    <w:tmpl w:val="652E2CBA"/>
    <w:lvl w:ilvl="0">
      <w:start w:val="1"/>
      <w:numFmt w:val="decimal"/>
      <w:lvlText w:val="%1."/>
      <w:lvlJc w:val="left"/>
      <w:pPr>
        <w:ind w:left="855" w:hanging="495"/>
      </w:pPr>
      <w:rPr>
        <w:rFonts w:hint="default"/>
        <w:i w:val="0"/>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C97AD3"/>
    <w:multiLevelType w:val="hybridMultilevel"/>
    <w:tmpl w:val="C01EEBB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40477E"/>
    <w:multiLevelType w:val="hybridMultilevel"/>
    <w:tmpl w:val="F4E6B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4086277">
    <w:abstractNumId w:val="3"/>
  </w:num>
  <w:num w:numId="2" w16cid:durableId="146480004">
    <w:abstractNumId w:val="5"/>
  </w:num>
  <w:num w:numId="3" w16cid:durableId="227572129">
    <w:abstractNumId w:val="4"/>
  </w:num>
  <w:num w:numId="4" w16cid:durableId="590117714">
    <w:abstractNumId w:val="6"/>
  </w:num>
  <w:num w:numId="5" w16cid:durableId="1478954324">
    <w:abstractNumId w:val="7"/>
  </w:num>
  <w:num w:numId="6" w16cid:durableId="1122922906">
    <w:abstractNumId w:val="1"/>
  </w:num>
  <w:num w:numId="7" w16cid:durableId="893467425">
    <w:abstractNumId w:val="4"/>
  </w:num>
  <w:num w:numId="8" w16cid:durableId="18035924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193879">
    <w:abstractNumId w:val="2"/>
  </w:num>
  <w:num w:numId="10" w16cid:durableId="151121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179E"/>
    <w:rsid w:val="00011C3E"/>
    <w:rsid w:val="000150F9"/>
    <w:rsid w:val="000333D9"/>
    <w:rsid w:val="00033A4E"/>
    <w:rsid w:val="00033E84"/>
    <w:rsid w:val="0003558D"/>
    <w:rsid w:val="00043F24"/>
    <w:rsid w:val="0006480B"/>
    <w:rsid w:val="00075F6F"/>
    <w:rsid w:val="00076763"/>
    <w:rsid w:val="00091EC5"/>
    <w:rsid w:val="000A4126"/>
    <w:rsid w:val="000A495C"/>
    <w:rsid w:val="000A63EE"/>
    <w:rsid w:val="000B3269"/>
    <w:rsid w:val="000B556B"/>
    <w:rsid w:val="000C5686"/>
    <w:rsid w:val="000C5E12"/>
    <w:rsid w:val="000C7E4E"/>
    <w:rsid w:val="000D2FA5"/>
    <w:rsid w:val="000D4ED3"/>
    <w:rsid w:val="000D72F6"/>
    <w:rsid w:val="000F313C"/>
    <w:rsid w:val="000F337C"/>
    <w:rsid w:val="001012BC"/>
    <w:rsid w:val="0010245D"/>
    <w:rsid w:val="00105D30"/>
    <w:rsid w:val="00110780"/>
    <w:rsid w:val="001232CA"/>
    <w:rsid w:val="00131C27"/>
    <w:rsid w:val="00140EDC"/>
    <w:rsid w:val="001543D9"/>
    <w:rsid w:val="00154CE8"/>
    <w:rsid w:val="00161F53"/>
    <w:rsid w:val="00162456"/>
    <w:rsid w:val="001740B6"/>
    <w:rsid w:val="00181364"/>
    <w:rsid w:val="00195080"/>
    <w:rsid w:val="001A1928"/>
    <w:rsid w:val="001B1C18"/>
    <w:rsid w:val="001B75A6"/>
    <w:rsid w:val="001C58D5"/>
    <w:rsid w:val="001C796D"/>
    <w:rsid w:val="001D4C77"/>
    <w:rsid w:val="001D708E"/>
    <w:rsid w:val="001F2893"/>
    <w:rsid w:val="001F4BAA"/>
    <w:rsid w:val="001F7BE8"/>
    <w:rsid w:val="00201402"/>
    <w:rsid w:val="0022381B"/>
    <w:rsid w:val="0022725E"/>
    <w:rsid w:val="00240506"/>
    <w:rsid w:val="00241D05"/>
    <w:rsid w:val="002503EA"/>
    <w:rsid w:val="00261717"/>
    <w:rsid w:val="0026622A"/>
    <w:rsid w:val="00267E66"/>
    <w:rsid w:val="00271DA1"/>
    <w:rsid w:val="00284CFA"/>
    <w:rsid w:val="00290880"/>
    <w:rsid w:val="00292E07"/>
    <w:rsid w:val="002A760D"/>
    <w:rsid w:val="002B18E1"/>
    <w:rsid w:val="002B7009"/>
    <w:rsid w:val="002B70E9"/>
    <w:rsid w:val="002C1593"/>
    <w:rsid w:val="002C3AFB"/>
    <w:rsid w:val="002D7612"/>
    <w:rsid w:val="002E2C3E"/>
    <w:rsid w:val="002F3CD1"/>
    <w:rsid w:val="002F5284"/>
    <w:rsid w:val="002F7315"/>
    <w:rsid w:val="00303190"/>
    <w:rsid w:val="003064DF"/>
    <w:rsid w:val="00307CC1"/>
    <w:rsid w:val="00313022"/>
    <w:rsid w:val="00333E0F"/>
    <w:rsid w:val="00342D6E"/>
    <w:rsid w:val="003435C0"/>
    <w:rsid w:val="003509CA"/>
    <w:rsid w:val="003557C9"/>
    <w:rsid w:val="00367557"/>
    <w:rsid w:val="00375342"/>
    <w:rsid w:val="003771E6"/>
    <w:rsid w:val="0038436C"/>
    <w:rsid w:val="00392821"/>
    <w:rsid w:val="00393754"/>
    <w:rsid w:val="003A1AC3"/>
    <w:rsid w:val="003C0C69"/>
    <w:rsid w:val="003D172A"/>
    <w:rsid w:val="003D267B"/>
    <w:rsid w:val="003E13D8"/>
    <w:rsid w:val="003E3026"/>
    <w:rsid w:val="003F1788"/>
    <w:rsid w:val="003F2472"/>
    <w:rsid w:val="004079A5"/>
    <w:rsid w:val="004204EA"/>
    <w:rsid w:val="00425503"/>
    <w:rsid w:val="004273EF"/>
    <w:rsid w:val="0042799D"/>
    <w:rsid w:val="004332A2"/>
    <w:rsid w:val="0043655B"/>
    <w:rsid w:val="00444D3F"/>
    <w:rsid w:val="00445D1A"/>
    <w:rsid w:val="00452229"/>
    <w:rsid w:val="00456D58"/>
    <w:rsid w:val="004607AC"/>
    <w:rsid w:val="00463EF3"/>
    <w:rsid w:val="00467B9D"/>
    <w:rsid w:val="004755A9"/>
    <w:rsid w:val="0048052F"/>
    <w:rsid w:val="00480673"/>
    <w:rsid w:val="00487804"/>
    <w:rsid w:val="0049351A"/>
    <w:rsid w:val="0049725E"/>
    <w:rsid w:val="004A0E31"/>
    <w:rsid w:val="004A43A7"/>
    <w:rsid w:val="004B3FCB"/>
    <w:rsid w:val="004C7CF9"/>
    <w:rsid w:val="004E26ED"/>
    <w:rsid w:val="004E643F"/>
    <w:rsid w:val="004E687D"/>
    <w:rsid w:val="005207AF"/>
    <w:rsid w:val="00565740"/>
    <w:rsid w:val="00566DFB"/>
    <w:rsid w:val="005670D1"/>
    <w:rsid w:val="00574EFF"/>
    <w:rsid w:val="00576C07"/>
    <w:rsid w:val="005858D3"/>
    <w:rsid w:val="0059058C"/>
    <w:rsid w:val="00590BFF"/>
    <w:rsid w:val="0059399E"/>
    <w:rsid w:val="00597C68"/>
    <w:rsid w:val="005A3E92"/>
    <w:rsid w:val="005A6D1D"/>
    <w:rsid w:val="005B1A69"/>
    <w:rsid w:val="005B404B"/>
    <w:rsid w:val="005C4546"/>
    <w:rsid w:val="005C46AB"/>
    <w:rsid w:val="005D004A"/>
    <w:rsid w:val="005D19EB"/>
    <w:rsid w:val="005F76E8"/>
    <w:rsid w:val="0060102C"/>
    <w:rsid w:val="00606185"/>
    <w:rsid w:val="006405F3"/>
    <w:rsid w:val="00672A35"/>
    <w:rsid w:val="006808E5"/>
    <w:rsid w:val="00681FB5"/>
    <w:rsid w:val="00687632"/>
    <w:rsid w:val="006A33FC"/>
    <w:rsid w:val="006A3C9B"/>
    <w:rsid w:val="006A699D"/>
    <w:rsid w:val="006C1822"/>
    <w:rsid w:val="006C334A"/>
    <w:rsid w:val="006D55B1"/>
    <w:rsid w:val="006D6B2E"/>
    <w:rsid w:val="006F04AC"/>
    <w:rsid w:val="007038FF"/>
    <w:rsid w:val="007132A5"/>
    <w:rsid w:val="00717F1F"/>
    <w:rsid w:val="007222FE"/>
    <w:rsid w:val="00730C4E"/>
    <w:rsid w:val="007326F3"/>
    <w:rsid w:val="00754D46"/>
    <w:rsid w:val="007574D2"/>
    <w:rsid w:val="0075753B"/>
    <w:rsid w:val="00770D51"/>
    <w:rsid w:val="007740AE"/>
    <w:rsid w:val="00774775"/>
    <w:rsid w:val="007817B0"/>
    <w:rsid w:val="00781CFA"/>
    <w:rsid w:val="007864FC"/>
    <w:rsid w:val="007946EA"/>
    <w:rsid w:val="007A301A"/>
    <w:rsid w:val="007A5F06"/>
    <w:rsid w:val="007B26D6"/>
    <w:rsid w:val="007B7F17"/>
    <w:rsid w:val="007C2061"/>
    <w:rsid w:val="007D058F"/>
    <w:rsid w:val="007D3813"/>
    <w:rsid w:val="007E08EF"/>
    <w:rsid w:val="007E2F2D"/>
    <w:rsid w:val="007E4582"/>
    <w:rsid w:val="007F594E"/>
    <w:rsid w:val="007F5ADB"/>
    <w:rsid w:val="00800023"/>
    <w:rsid w:val="00807ECE"/>
    <w:rsid w:val="00815720"/>
    <w:rsid w:val="00816F7B"/>
    <w:rsid w:val="0081790D"/>
    <w:rsid w:val="00820DE8"/>
    <w:rsid w:val="00833190"/>
    <w:rsid w:val="00836B37"/>
    <w:rsid w:val="00840B2C"/>
    <w:rsid w:val="0084330F"/>
    <w:rsid w:val="00843D8C"/>
    <w:rsid w:val="00843FB3"/>
    <w:rsid w:val="00853444"/>
    <w:rsid w:val="008541A9"/>
    <w:rsid w:val="0085496B"/>
    <w:rsid w:val="008607C8"/>
    <w:rsid w:val="008622D5"/>
    <w:rsid w:val="00864753"/>
    <w:rsid w:val="00867BAA"/>
    <w:rsid w:val="0087080F"/>
    <w:rsid w:val="00882DDE"/>
    <w:rsid w:val="008846F3"/>
    <w:rsid w:val="00892E17"/>
    <w:rsid w:val="008958D1"/>
    <w:rsid w:val="008971DE"/>
    <w:rsid w:val="008A6154"/>
    <w:rsid w:val="008B312F"/>
    <w:rsid w:val="008E7E54"/>
    <w:rsid w:val="008F52E8"/>
    <w:rsid w:val="00900BD5"/>
    <w:rsid w:val="009011D0"/>
    <w:rsid w:val="00912F0E"/>
    <w:rsid w:val="009144F9"/>
    <w:rsid w:val="00920AC2"/>
    <w:rsid w:val="009277E0"/>
    <w:rsid w:val="00940F30"/>
    <w:rsid w:val="00945875"/>
    <w:rsid w:val="00952EC9"/>
    <w:rsid w:val="0095632F"/>
    <w:rsid w:val="00961A3B"/>
    <w:rsid w:val="00962EE1"/>
    <w:rsid w:val="009703DB"/>
    <w:rsid w:val="009749B4"/>
    <w:rsid w:val="00975C6E"/>
    <w:rsid w:val="009815EE"/>
    <w:rsid w:val="00982676"/>
    <w:rsid w:val="00983B2D"/>
    <w:rsid w:val="009A3A9D"/>
    <w:rsid w:val="009A3E85"/>
    <w:rsid w:val="009A45DE"/>
    <w:rsid w:val="009A523A"/>
    <w:rsid w:val="009A53DE"/>
    <w:rsid w:val="009B71A5"/>
    <w:rsid w:val="009C5858"/>
    <w:rsid w:val="009E6F76"/>
    <w:rsid w:val="009F7CB9"/>
    <w:rsid w:val="00A26CF3"/>
    <w:rsid w:val="00A30C72"/>
    <w:rsid w:val="00A34820"/>
    <w:rsid w:val="00A41167"/>
    <w:rsid w:val="00A4616D"/>
    <w:rsid w:val="00A5717A"/>
    <w:rsid w:val="00A577BC"/>
    <w:rsid w:val="00A57920"/>
    <w:rsid w:val="00A61C22"/>
    <w:rsid w:val="00A64F85"/>
    <w:rsid w:val="00A905BB"/>
    <w:rsid w:val="00A94F89"/>
    <w:rsid w:val="00A970E2"/>
    <w:rsid w:val="00AA3D4D"/>
    <w:rsid w:val="00AF2F9C"/>
    <w:rsid w:val="00B00C7D"/>
    <w:rsid w:val="00B04F57"/>
    <w:rsid w:val="00B13930"/>
    <w:rsid w:val="00B14F96"/>
    <w:rsid w:val="00B15941"/>
    <w:rsid w:val="00B17450"/>
    <w:rsid w:val="00B213F4"/>
    <w:rsid w:val="00B255CE"/>
    <w:rsid w:val="00B25716"/>
    <w:rsid w:val="00B33ED7"/>
    <w:rsid w:val="00B41C32"/>
    <w:rsid w:val="00B424DA"/>
    <w:rsid w:val="00B558E5"/>
    <w:rsid w:val="00B62221"/>
    <w:rsid w:val="00B71944"/>
    <w:rsid w:val="00B74750"/>
    <w:rsid w:val="00B8295B"/>
    <w:rsid w:val="00B85664"/>
    <w:rsid w:val="00B872BC"/>
    <w:rsid w:val="00B87E44"/>
    <w:rsid w:val="00B90D91"/>
    <w:rsid w:val="00B9629C"/>
    <w:rsid w:val="00BA3DCC"/>
    <w:rsid w:val="00BB1698"/>
    <w:rsid w:val="00BC408A"/>
    <w:rsid w:val="00BD4FED"/>
    <w:rsid w:val="00BD714C"/>
    <w:rsid w:val="00BE4397"/>
    <w:rsid w:val="00BE66B4"/>
    <w:rsid w:val="00BE7B83"/>
    <w:rsid w:val="00BF0BB2"/>
    <w:rsid w:val="00BF55D3"/>
    <w:rsid w:val="00BF7393"/>
    <w:rsid w:val="00C00D6F"/>
    <w:rsid w:val="00C14F36"/>
    <w:rsid w:val="00C163EA"/>
    <w:rsid w:val="00C16DC7"/>
    <w:rsid w:val="00C253DB"/>
    <w:rsid w:val="00C37B92"/>
    <w:rsid w:val="00C46764"/>
    <w:rsid w:val="00C563ED"/>
    <w:rsid w:val="00C56701"/>
    <w:rsid w:val="00C70E30"/>
    <w:rsid w:val="00C710D0"/>
    <w:rsid w:val="00C7573F"/>
    <w:rsid w:val="00C83A79"/>
    <w:rsid w:val="00C968BE"/>
    <w:rsid w:val="00C97F99"/>
    <w:rsid w:val="00CA6F7B"/>
    <w:rsid w:val="00CC1166"/>
    <w:rsid w:val="00CC4B3E"/>
    <w:rsid w:val="00CF4F51"/>
    <w:rsid w:val="00CF663E"/>
    <w:rsid w:val="00CF67AD"/>
    <w:rsid w:val="00D0544C"/>
    <w:rsid w:val="00D055D8"/>
    <w:rsid w:val="00D21B54"/>
    <w:rsid w:val="00D22C71"/>
    <w:rsid w:val="00D30507"/>
    <w:rsid w:val="00D35763"/>
    <w:rsid w:val="00D35EAB"/>
    <w:rsid w:val="00D4183E"/>
    <w:rsid w:val="00D4713F"/>
    <w:rsid w:val="00D60A88"/>
    <w:rsid w:val="00D60BDC"/>
    <w:rsid w:val="00D90C07"/>
    <w:rsid w:val="00D92FC4"/>
    <w:rsid w:val="00D93546"/>
    <w:rsid w:val="00D971B7"/>
    <w:rsid w:val="00DA0556"/>
    <w:rsid w:val="00DB6026"/>
    <w:rsid w:val="00DB623E"/>
    <w:rsid w:val="00DC52D2"/>
    <w:rsid w:val="00DE6B05"/>
    <w:rsid w:val="00E054FC"/>
    <w:rsid w:val="00E223A7"/>
    <w:rsid w:val="00E34476"/>
    <w:rsid w:val="00E36239"/>
    <w:rsid w:val="00E40485"/>
    <w:rsid w:val="00E40A6D"/>
    <w:rsid w:val="00E46942"/>
    <w:rsid w:val="00E570D2"/>
    <w:rsid w:val="00E60030"/>
    <w:rsid w:val="00E66253"/>
    <w:rsid w:val="00E7376B"/>
    <w:rsid w:val="00E76A71"/>
    <w:rsid w:val="00E811DD"/>
    <w:rsid w:val="00E83614"/>
    <w:rsid w:val="00E83B08"/>
    <w:rsid w:val="00E83E61"/>
    <w:rsid w:val="00E8553D"/>
    <w:rsid w:val="00EA2FED"/>
    <w:rsid w:val="00EA301F"/>
    <w:rsid w:val="00EA625F"/>
    <w:rsid w:val="00EB10E1"/>
    <w:rsid w:val="00EB4D06"/>
    <w:rsid w:val="00EC3BA2"/>
    <w:rsid w:val="00EC4FC7"/>
    <w:rsid w:val="00ED76ED"/>
    <w:rsid w:val="00EE4465"/>
    <w:rsid w:val="00EE483B"/>
    <w:rsid w:val="00EE64D9"/>
    <w:rsid w:val="00EE793C"/>
    <w:rsid w:val="00EF4354"/>
    <w:rsid w:val="00F00C3B"/>
    <w:rsid w:val="00F022CC"/>
    <w:rsid w:val="00F04994"/>
    <w:rsid w:val="00F10807"/>
    <w:rsid w:val="00F12F9A"/>
    <w:rsid w:val="00F159D9"/>
    <w:rsid w:val="00F2067A"/>
    <w:rsid w:val="00F32D71"/>
    <w:rsid w:val="00F36072"/>
    <w:rsid w:val="00F40080"/>
    <w:rsid w:val="00F44498"/>
    <w:rsid w:val="00F5124C"/>
    <w:rsid w:val="00F620EB"/>
    <w:rsid w:val="00F73F1E"/>
    <w:rsid w:val="00F75B5C"/>
    <w:rsid w:val="00F823E4"/>
    <w:rsid w:val="00F864E0"/>
    <w:rsid w:val="00FA60E2"/>
    <w:rsid w:val="00FA7677"/>
    <w:rsid w:val="00FB2EEC"/>
    <w:rsid w:val="00FB71F6"/>
    <w:rsid w:val="00FB78E6"/>
    <w:rsid w:val="00FC507D"/>
    <w:rsid w:val="00FC5AFE"/>
    <w:rsid w:val="00FD49B0"/>
    <w:rsid w:val="00FE2E00"/>
    <w:rsid w:val="00FE727D"/>
    <w:rsid w:val="00FF301C"/>
    <w:rsid w:val="00FF61C6"/>
    <w:rsid w:val="00FF6F0A"/>
  </w:rsids>
  <m:mathPr>
    <m:mathFont m:val="Cambria Math"/>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Heading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Heading3">
    <w:name w:val="heading 3"/>
    <w:basedOn w:val="Normal"/>
    <w:next w:val="Normal"/>
    <w:link w:val="Rubrik3Char"/>
    <w:uiPriority w:val="9"/>
    <w:semiHidden/>
    <w:unhideWhenUsed/>
    <w:qFormat/>
    <w:rsid w:val="005C46A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Rubrik4Char"/>
    <w:uiPriority w:val="9"/>
    <w:semiHidden/>
    <w:unhideWhenUsed/>
    <w:qFormat/>
    <w:rsid w:val="005C46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Rubrik5Char"/>
    <w:uiPriority w:val="9"/>
    <w:semiHidden/>
    <w:unhideWhenUsed/>
    <w:qFormat/>
    <w:rsid w:val="005C46A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Rubrik6Char"/>
    <w:uiPriority w:val="9"/>
    <w:semiHidden/>
    <w:unhideWhenUsed/>
    <w:qFormat/>
    <w:rsid w:val="005C46A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DefaultParagraphFont"/>
    <w:link w:val="Heading2"/>
    <w:uiPriority w:val="9"/>
    <w:rsid w:val="007D058F"/>
    <w:rPr>
      <w:rFonts w:ascii="Times New Roman" w:hAnsi="Times New Roman" w:cs="Times New Roman"/>
      <w:b/>
      <w:bCs/>
      <w:sz w:val="36"/>
      <w:szCs w:val="36"/>
      <w:lang w:eastAsia="sv-SE"/>
    </w:rPr>
  </w:style>
  <w:style w:type="paragraph" w:styleId="NormalWe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rong">
    <w:name w:val="Strong"/>
    <w:basedOn w:val="DefaultParagraphFont"/>
    <w:uiPriority w:val="22"/>
    <w:qFormat/>
    <w:rsid w:val="007D058F"/>
    <w:rPr>
      <w:b/>
      <w:bCs/>
    </w:rPr>
  </w:style>
  <w:style w:type="character" w:customStyle="1" w:styleId="apple-converted-space">
    <w:name w:val="apple-converted-space"/>
    <w:basedOn w:val="DefaultParagraphFont"/>
    <w:rsid w:val="007D058F"/>
  </w:style>
  <w:style w:type="character" w:styleId="Emphasis">
    <w:name w:val="Emphasis"/>
    <w:basedOn w:val="DefaultParagraphFont"/>
    <w:uiPriority w:val="20"/>
    <w:qFormat/>
    <w:rsid w:val="007D058F"/>
    <w:rPr>
      <w:i/>
      <w:iCs/>
    </w:rPr>
  </w:style>
  <w:style w:type="paragraph" w:styleId="ListParagraph">
    <w:name w:val="List Paragraph"/>
    <w:basedOn w:val="Normal"/>
    <w:uiPriority w:val="34"/>
    <w:qFormat/>
    <w:rsid w:val="00962EE1"/>
    <w:pPr>
      <w:ind w:left="720"/>
      <w:contextualSpacing/>
    </w:pPr>
  </w:style>
  <w:style w:type="character" w:styleId="Hyperlink">
    <w:name w:val="Hyperlink"/>
    <w:basedOn w:val="DefaultParagraphFont"/>
    <w:uiPriority w:val="99"/>
    <w:unhideWhenUsed/>
    <w:rsid w:val="00E40A6D"/>
    <w:rPr>
      <w:color w:val="0563C1" w:themeColor="hyperlink"/>
      <w:u w:val="single"/>
    </w:rPr>
  </w:style>
  <w:style w:type="paragraph" w:styleId="Balloon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DefaultParagraphFont"/>
    <w:link w:val="BalloonText"/>
    <w:uiPriority w:val="99"/>
    <w:semiHidden/>
    <w:rsid w:val="00E66253"/>
    <w:rPr>
      <w:rFonts w:ascii="Tahoma" w:hAnsi="Tahoma" w:cs="Tahoma"/>
      <w:sz w:val="16"/>
      <w:szCs w:val="16"/>
    </w:rPr>
  </w:style>
  <w:style w:type="character" w:styleId="CommentReference">
    <w:name w:val="annotation reference"/>
    <w:basedOn w:val="DefaultParagraphFont"/>
    <w:uiPriority w:val="99"/>
    <w:semiHidden/>
    <w:unhideWhenUsed/>
    <w:rsid w:val="00B74750"/>
    <w:rPr>
      <w:sz w:val="16"/>
      <w:szCs w:val="16"/>
    </w:rPr>
  </w:style>
  <w:style w:type="paragraph" w:styleId="CommentText">
    <w:name w:val="annotation text"/>
    <w:basedOn w:val="Normal"/>
    <w:link w:val="KommentarerChar"/>
    <w:uiPriority w:val="99"/>
    <w:unhideWhenUsed/>
    <w:rsid w:val="00B74750"/>
    <w:rPr>
      <w:sz w:val="20"/>
      <w:szCs w:val="20"/>
    </w:rPr>
  </w:style>
  <w:style w:type="character" w:customStyle="1" w:styleId="KommentarerChar">
    <w:name w:val="Kommentarer Char"/>
    <w:basedOn w:val="DefaultParagraphFont"/>
    <w:link w:val="CommentText"/>
    <w:uiPriority w:val="99"/>
    <w:rsid w:val="00B74750"/>
    <w:rPr>
      <w:sz w:val="20"/>
      <w:szCs w:val="20"/>
    </w:rPr>
  </w:style>
  <w:style w:type="paragraph" w:styleId="CommentSubject">
    <w:name w:val="annotation subject"/>
    <w:basedOn w:val="CommentText"/>
    <w:next w:val="CommentText"/>
    <w:link w:val="KommentarsmneChar"/>
    <w:uiPriority w:val="99"/>
    <w:semiHidden/>
    <w:unhideWhenUsed/>
    <w:rsid w:val="00B74750"/>
    <w:rPr>
      <w:b/>
      <w:bCs/>
    </w:rPr>
  </w:style>
  <w:style w:type="character" w:customStyle="1" w:styleId="KommentarsmneChar">
    <w:name w:val="Kommentarsämne Char"/>
    <w:basedOn w:val="KommentarerChar"/>
    <w:link w:val="CommentSubject"/>
    <w:uiPriority w:val="99"/>
    <w:semiHidden/>
    <w:rsid w:val="00B74750"/>
    <w:rPr>
      <w:b/>
      <w:bCs/>
      <w:sz w:val="20"/>
      <w:szCs w:val="20"/>
    </w:rPr>
  </w:style>
  <w:style w:type="paragraph" w:customStyle="1" w:styleId="Bulletpointnumber">
    <w:name w:val="Bullet point number"/>
    <w:basedOn w:val="ListParagraph"/>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UnresolvedMention">
    <w:name w:val="Unresolved Mention"/>
    <w:basedOn w:val="DefaultParagraphFont"/>
    <w:uiPriority w:val="99"/>
    <w:semiHidden/>
    <w:unhideWhenUsed/>
    <w:rsid w:val="000F337C"/>
    <w:rPr>
      <w:color w:val="605E5C"/>
      <w:shd w:val="clear" w:color="auto" w:fill="E1DFDD"/>
    </w:rPr>
  </w:style>
  <w:style w:type="character" w:customStyle="1" w:styleId="Bodytext2">
    <w:name w:val="Body text (2)_"/>
    <w:basedOn w:val="DefaultParagraphFon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ody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DefaultParagraphFont"/>
    <w:link w:val="BodyText"/>
    <w:rsid w:val="00091EC5"/>
    <w:rPr>
      <w:rFonts w:ascii="Times New Roman" w:eastAsia="Times New Roman" w:hAnsi="Times New Roman" w:cs="Times New Roman"/>
      <w:sz w:val="22"/>
      <w:szCs w:val="20"/>
      <w:lang w:val="en-GB"/>
    </w:rPr>
  </w:style>
  <w:style w:type="table" w:styleId="TableGrid">
    <w:name w:val="Table Grid"/>
    <w:basedOn w:val="TableNorma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idhuvudChar"/>
    <w:uiPriority w:val="99"/>
    <w:unhideWhenUsed/>
    <w:rsid w:val="0026622A"/>
    <w:pPr>
      <w:tabs>
        <w:tab w:val="center" w:pos="4536"/>
        <w:tab w:val="right" w:pos="9072"/>
      </w:tabs>
    </w:pPr>
  </w:style>
  <w:style w:type="character" w:customStyle="1" w:styleId="SidhuvudChar">
    <w:name w:val="Sidhuvud Char"/>
    <w:basedOn w:val="DefaultParagraphFont"/>
    <w:link w:val="Header"/>
    <w:uiPriority w:val="99"/>
    <w:rsid w:val="0026622A"/>
  </w:style>
  <w:style w:type="paragraph" w:styleId="Footer">
    <w:name w:val="footer"/>
    <w:basedOn w:val="Normal"/>
    <w:link w:val="SidfotChar"/>
    <w:uiPriority w:val="99"/>
    <w:unhideWhenUsed/>
    <w:rsid w:val="0026622A"/>
    <w:pPr>
      <w:tabs>
        <w:tab w:val="center" w:pos="4536"/>
        <w:tab w:val="right" w:pos="9072"/>
      </w:tabs>
    </w:pPr>
  </w:style>
  <w:style w:type="character" w:customStyle="1" w:styleId="SidfotChar">
    <w:name w:val="Sidfot Char"/>
    <w:basedOn w:val="DefaultParagraphFont"/>
    <w:link w:val="Footer"/>
    <w:uiPriority w:val="99"/>
    <w:rsid w:val="0026622A"/>
  </w:style>
  <w:style w:type="character" w:customStyle="1" w:styleId="Notetext">
    <w:name w:val="Note text"/>
    <w:qFormat/>
    <w:rsid w:val="00853444"/>
    <w:rPr>
      <w:i/>
      <w:sz w:val="18"/>
    </w:rPr>
  </w:style>
  <w:style w:type="paragraph" w:styleId="Revision">
    <w:name w:val="Revision"/>
    <w:hidden/>
    <w:uiPriority w:val="99"/>
    <w:semiHidden/>
    <w:rsid w:val="007038FF"/>
  </w:style>
  <w:style w:type="paragraph" w:styleId="ListNumber">
    <w:name w:val="List Number"/>
    <w:basedOn w:val="Normal"/>
    <w:uiPriority w:val="99"/>
    <w:semiHidden/>
    <w:unhideWhenUsed/>
    <w:rsid w:val="005C46AB"/>
    <w:pPr>
      <w:numPr>
        <w:numId w:val="10"/>
      </w:numPr>
      <w:contextualSpacing/>
    </w:pPr>
  </w:style>
  <w:style w:type="paragraph" w:styleId="BodyTextIndent">
    <w:name w:val="Body Text Indent"/>
    <w:basedOn w:val="Normal"/>
    <w:link w:val="BrdtextmedindragChar"/>
    <w:uiPriority w:val="99"/>
    <w:semiHidden/>
    <w:unhideWhenUsed/>
    <w:rsid w:val="005C46AB"/>
    <w:pPr>
      <w:spacing w:after="120"/>
      <w:ind w:left="283"/>
    </w:pPr>
  </w:style>
  <w:style w:type="character" w:customStyle="1" w:styleId="BrdtextmedindragChar">
    <w:name w:val="Brödtext med indrag Char"/>
    <w:basedOn w:val="DefaultParagraphFont"/>
    <w:link w:val="BodyTextIndent"/>
    <w:uiPriority w:val="99"/>
    <w:semiHidden/>
    <w:rsid w:val="005C46AB"/>
  </w:style>
  <w:style w:type="character" w:customStyle="1" w:styleId="Rubrik3Char">
    <w:name w:val="Rubrik 3 Char"/>
    <w:basedOn w:val="DefaultParagraphFont"/>
    <w:link w:val="Heading3"/>
    <w:uiPriority w:val="9"/>
    <w:semiHidden/>
    <w:rsid w:val="005C46AB"/>
    <w:rPr>
      <w:rFonts w:asciiTheme="majorHAnsi" w:eastAsiaTheme="majorEastAsia" w:hAnsiTheme="majorHAnsi" w:cstheme="majorBidi"/>
      <w:color w:val="1F3763" w:themeColor="accent1" w:themeShade="7F"/>
    </w:rPr>
  </w:style>
  <w:style w:type="character" w:customStyle="1" w:styleId="Rubrik4Char">
    <w:name w:val="Rubrik 4 Char"/>
    <w:basedOn w:val="DefaultParagraphFont"/>
    <w:link w:val="Heading4"/>
    <w:uiPriority w:val="9"/>
    <w:semiHidden/>
    <w:rsid w:val="005C46AB"/>
    <w:rPr>
      <w:rFonts w:asciiTheme="majorHAnsi" w:eastAsiaTheme="majorEastAsia" w:hAnsiTheme="majorHAnsi" w:cstheme="majorBidi"/>
      <w:i/>
      <w:iCs/>
      <w:color w:val="2F5496" w:themeColor="accent1" w:themeShade="BF"/>
    </w:rPr>
  </w:style>
  <w:style w:type="character" w:customStyle="1" w:styleId="Rubrik5Char">
    <w:name w:val="Rubrik 5 Char"/>
    <w:basedOn w:val="DefaultParagraphFont"/>
    <w:link w:val="Heading5"/>
    <w:uiPriority w:val="9"/>
    <w:semiHidden/>
    <w:rsid w:val="005C46AB"/>
    <w:rPr>
      <w:rFonts w:asciiTheme="majorHAnsi" w:eastAsiaTheme="majorEastAsia" w:hAnsiTheme="majorHAnsi" w:cstheme="majorBidi"/>
      <w:color w:val="2F5496" w:themeColor="accent1" w:themeShade="BF"/>
    </w:rPr>
  </w:style>
  <w:style w:type="character" w:customStyle="1" w:styleId="Rubrik6Char">
    <w:name w:val="Rubrik 6 Char"/>
    <w:basedOn w:val="DefaultParagraphFont"/>
    <w:link w:val="Heading6"/>
    <w:uiPriority w:val="9"/>
    <w:semiHidden/>
    <w:rsid w:val="005C46A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info.imaginecare.com/" TargetMode="External" /><Relationship Id="rId7" Type="http://schemas.openxmlformats.org/officeDocument/2006/relationships/hyperlink" Target="https://info.imaginecare.com" TargetMode="External" /><Relationship Id="rId8" Type="http://schemas.openxmlformats.org/officeDocument/2006/relationships/hyperlink" Target="http://www.euroclear.com/dam/ESw/Legal/Integritetspolicy-bolagsstammor-svenska.pdf" TargetMode="External" /><Relationship Id="rId9" Type="http://schemas.openxmlformats.org/officeDocument/2006/relationships/hyperlink" Target="https://www.euroclear.com/dam/ESw/Legal/Privacy-notice-bolagsstammor-engelska.pdf"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SW_MATTERS!7493842.2</documentid>
  <senderid>AARON.EIDEM@SE.DLAPIPER.COM</senderid>
  <senderemail>AARON.EIDEM@SE.DLAPIPER.COM</senderemail>
  <lastmodified>2025-05-08T17:24:00.0000000+02:00</lastmodified>
  <database>SW_MATTERS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EBC0-3532-4403-9F15-57C2ACB4C0A1}">
  <ds:schemaRefs>
    <ds:schemaRef ds:uri="http://schemas.openxmlformats.org/officeDocument/2006/bibliography"/>
  </ds:schemaRefs>
</ds:datastoreItem>
</file>

<file path=customXml/itemProps2.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